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75" w:rsidRDefault="00B56D75">
      <w:pPr>
        <w:pStyle w:val="GvdeMetni"/>
        <w:spacing w:before="9"/>
        <w:rPr>
          <w:sz w:val="25"/>
        </w:rPr>
      </w:pPr>
    </w:p>
    <w:p w:rsidR="00B56D75" w:rsidRDefault="00D45311">
      <w:pPr>
        <w:spacing w:before="34"/>
        <w:ind w:left="312" w:right="690"/>
        <w:jc w:val="center"/>
        <w:rPr>
          <w:sz w:val="52"/>
        </w:rPr>
      </w:pPr>
      <w:r>
        <w:rPr>
          <w:sz w:val="52"/>
        </w:rPr>
        <w:t>T.C.</w:t>
      </w:r>
    </w:p>
    <w:p w:rsidR="00B56D75" w:rsidRDefault="003C1992">
      <w:pPr>
        <w:spacing w:before="290"/>
        <w:ind w:left="312" w:right="690"/>
        <w:jc w:val="center"/>
        <w:rPr>
          <w:sz w:val="52"/>
        </w:rPr>
      </w:pPr>
      <w:r>
        <w:rPr>
          <w:sz w:val="52"/>
        </w:rPr>
        <w:t>KARATAŞ</w:t>
      </w:r>
      <w:r w:rsidR="00D45311">
        <w:rPr>
          <w:sz w:val="52"/>
        </w:rPr>
        <w:t xml:space="preserve"> KAYMAKAMLIĞI</w:t>
      </w:r>
    </w:p>
    <w:p w:rsidR="00B56D75" w:rsidRDefault="00D45311">
      <w:pPr>
        <w:spacing w:before="290"/>
        <w:ind w:left="1289"/>
        <w:rPr>
          <w:sz w:val="52"/>
        </w:rPr>
      </w:pPr>
      <w:proofErr w:type="spellStart"/>
      <w:r>
        <w:rPr>
          <w:sz w:val="52"/>
        </w:rPr>
        <w:t>İlçe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Milli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Eğitim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Müdürlüğü</w:t>
      </w:r>
      <w:proofErr w:type="spellEnd"/>
    </w:p>
    <w:p w:rsidR="00B56D75" w:rsidRDefault="00B56D75">
      <w:pPr>
        <w:pStyle w:val="GvdeMetni"/>
        <w:rPr>
          <w:sz w:val="52"/>
        </w:rPr>
      </w:pPr>
    </w:p>
    <w:p w:rsidR="00B56D75" w:rsidRDefault="00B56D75">
      <w:pPr>
        <w:pStyle w:val="GvdeMetni"/>
        <w:rPr>
          <w:sz w:val="52"/>
        </w:rPr>
      </w:pPr>
    </w:p>
    <w:p w:rsidR="00B56D75" w:rsidRDefault="00B56D75">
      <w:pPr>
        <w:pStyle w:val="GvdeMetni"/>
        <w:spacing w:before="5"/>
        <w:rPr>
          <w:sz w:val="75"/>
        </w:rPr>
      </w:pPr>
    </w:p>
    <w:p w:rsidR="00B56D75" w:rsidRDefault="00D45311">
      <w:pPr>
        <w:spacing w:before="1" w:line="276" w:lineRule="auto"/>
        <w:ind w:left="312" w:right="694"/>
        <w:jc w:val="center"/>
        <w:rPr>
          <w:sz w:val="52"/>
        </w:rPr>
      </w:pPr>
      <w:r>
        <w:rPr>
          <w:sz w:val="52"/>
        </w:rPr>
        <w:t>201</w:t>
      </w:r>
      <w:r w:rsidR="008C0BB6">
        <w:rPr>
          <w:sz w:val="52"/>
        </w:rPr>
        <w:t>7</w:t>
      </w:r>
      <w:r>
        <w:rPr>
          <w:sz w:val="52"/>
        </w:rPr>
        <w:t>-201</w:t>
      </w:r>
      <w:r w:rsidR="008C0BB6">
        <w:rPr>
          <w:sz w:val="52"/>
        </w:rPr>
        <w:t>8</w:t>
      </w:r>
      <w:r>
        <w:rPr>
          <w:sz w:val="52"/>
        </w:rPr>
        <w:t xml:space="preserve"> EĞİTİM-ÖĞRETİM YILI DERS ÜCRETİ KARŞILIĞI ÖĞRETMENLİK BAŞVURU KILAVUZU</w:t>
      </w:r>
    </w:p>
    <w:p w:rsidR="00B56D75" w:rsidRDefault="00B56D75">
      <w:pPr>
        <w:pStyle w:val="GvdeMetni"/>
        <w:rPr>
          <w:sz w:val="52"/>
        </w:rPr>
      </w:pPr>
    </w:p>
    <w:p w:rsidR="00B56D75" w:rsidRDefault="00B56D75">
      <w:pPr>
        <w:pStyle w:val="GvdeMetni"/>
        <w:spacing w:before="8"/>
        <w:rPr>
          <w:sz w:val="42"/>
        </w:rPr>
      </w:pPr>
    </w:p>
    <w:p w:rsidR="00B56D75" w:rsidRDefault="00D45311">
      <w:pPr>
        <w:ind w:left="312" w:right="692"/>
        <w:jc w:val="center"/>
        <w:rPr>
          <w:sz w:val="52"/>
        </w:rPr>
      </w:pPr>
      <w:r>
        <w:rPr>
          <w:sz w:val="52"/>
        </w:rPr>
        <w:t>AĞUSTOS 201</w:t>
      </w:r>
      <w:r w:rsidR="008C0BB6">
        <w:rPr>
          <w:sz w:val="52"/>
        </w:rPr>
        <w:t>7</w:t>
      </w:r>
    </w:p>
    <w:p w:rsidR="00B56D75" w:rsidRDefault="00B56D75">
      <w:pPr>
        <w:pStyle w:val="GvdeMetni"/>
        <w:rPr>
          <w:sz w:val="52"/>
        </w:rPr>
      </w:pPr>
    </w:p>
    <w:p w:rsidR="00B56D75" w:rsidRDefault="00B56D75">
      <w:pPr>
        <w:pStyle w:val="GvdeMetni"/>
        <w:rPr>
          <w:sz w:val="52"/>
        </w:rPr>
      </w:pPr>
    </w:p>
    <w:p w:rsidR="00B56D75" w:rsidRDefault="00B56D75">
      <w:pPr>
        <w:pStyle w:val="GvdeMetni"/>
        <w:spacing w:before="8"/>
        <w:rPr>
          <w:sz w:val="75"/>
        </w:rPr>
      </w:pPr>
    </w:p>
    <w:p w:rsidR="00B56D75" w:rsidRDefault="00D87ED0">
      <w:pPr>
        <w:ind w:left="311" w:right="694"/>
        <w:jc w:val="center"/>
        <w:rPr>
          <w:sz w:val="52"/>
        </w:rPr>
      </w:pPr>
      <w:hyperlink r:id="rId7" w:history="1">
        <w:r w:rsidR="008C0BB6" w:rsidRPr="003D6360">
          <w:rPr>
            <w:rStyle w:val="Kpr"/>
            <w:sz w:val="52"/>
            <w:u w:color="0000FF"/>
          </w:rPr>
          <w:t>http://karatas.meb.gov.tr/</w:t>
        </w:r>
      </w:hyperlink>
    </w:p>
    <w:p w:rsidR="00B56D75" w:rsidRDefault="00B56D75">
      <w:pPr>
        <w:jc w:val="center"/>
        <w:rPr>
          <w:sz w:val="52"/>
        </w:rPr>
        <w:sectPr w:rsidR="00B56D75">
          <w:footerReference w:type="default" r:id="rId8"/>
          <w:type w:val="continuous"/>
          <w:pgSz w:w="11910" w:h="16840"/>
          <w:pgMar w:top="1580" w:right="1300" w:bottom="1200" w:left="1680" w:header="708" w:footer="1003" w:gutter="0"/>
          <w:pgNumType w:start="1"/>
          <w:cols w:space="708"/>
        </w:sectPr>
      </w:pPr>
    </w:p>
    <w:p w:rsidR="00B56D75" w:rsidRDefault="00D45311">
      <w:pPr>
        <w:pStyle w:val="GvdeMetni"/>
        <w:spacing w:before="52" w:line="278" w:lineRule="auto"/>
        <w:ind w:left="796" w:right="1640"/>
      </w:pPr>
      <w:r>
        <w:lastRenderedPageBreak/>
        <w:t>BAŞVURU FORMUNU DOLDURMADAN ÖNCE BAŞVURU KILAVUZUNU DİKKATLİCE OKUYUNUZ.</w:t>
      </w: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rPr>
          <w:sz w:val="20"/>
        </w:rPr>
      </w:pPr>
    </w:p>
    <w:p w:rsidR="00B56D75" w:rsidRDefault="00B56D75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098"/>
        <w:gridCol w:w="4996"/>
      </w:tblGrid>
      <w:tr w:rsidR="00B56D75">
        <w:trPr>
          <w:trHeight w:hRule="exact" w:val="986"/>
        </w:trPr>
        <w:tc>
          <w:tcPr>
            <w:tcW w:w="2984" w:type="dxa"/>
            <w:tcBorders>
              <w:left w:val="single" w:sz="6" w:space="0" w:color="000000"/>
              <w:right w:val="single" w:sz="6" w:space="0" w:color="000000"/>
            </w:tcBorders>
          </w:tcPr>
          <w:p w:rsidR="00B56D75" w:rsidRDefault="00D45311">
            <w:pPr>
              <w:pStyle w:val="TableParagraph"/>
              <w:spacing w:before="1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Başvuru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Süresi</w:t>
            </w:r>
            <w:proofErr w:type="spellEnd"/>
          </w:p>
        </w:tc>
        <w:tc>
          <w:tcPr>
            <w:tcW w:w="7094" w:type="dxa"/>
            <w:gridSpan w:val="2"/>
            <w:tcBorders>
              <w:left w:val="single" w:sz="6" w:space="0" w:color="000000"/>
            </w:tcBorders>
          </w:tcPr>
          <w:p w:rsidR="00B56D75" w:rsidRDefault="00D45311" w:rsidP="00E06303">
            <w:pPr>
              <w:pStyle w:val="TableParagraph"/>
              <w:ind w:right="315"/>
              <w:rPr>
                <w:sz w:val="28"/>
              </w:rPr>
            </w:pPr>
            <w:proofErr w:type="spellStart"/>
            <w:r>
              <w:rPr>
                <w:sz w:val="28"/>
              </w:rPr>
              <w:t>Başvurular</w:t>
            </w:r>
            <w:proofErr w:type="spellEnd"/>
            <w:r>
              <w:rPr>
                <w:sz w:val="28"/>
              </w:rPr>
              <w:t xml:space="preserve"> </w:t>
            </w:r>
            <w:r w:rsidR="00FB4AB4" w:rsidRPr="00FB4AB4">
              <w:rPr>
                <w:b/>
                <w:sz w:val="28"/>
              </w:rPr>
              <w:t>1</w:t>
            </w:r>
            <w:r w:rsidR="00E06303">
              <w:rPr>
                <w:b/>
                <w:sz w:val="28"/>
              </w:rPr>
              <w:t>0</w:t>
            </w:r>
            <w:r w:rsidR="008377F2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Agustos</w:t>
            </w:r>
            <w:proofErr w:type="spellEnd"/>
            <w:r>
              <w:rPr>
                <w:b/>
                <w:sz w:val="28"/>
              </w:rPr>
              <w:t xml:space="preserve"> 201</w:t>
            </w:r>
            <w:r w:rsidR="001345D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tarih</w:t>
            </w:r>
            <w:r>
              <w:rPr>
                <w:sz w:val="28"/>
              </w:rPr>
              <w:t>i</w:t>
            </w:r>
            <w:r w:rsidR="0063754B">
              <w:rPr>
                <w:sz w:val="28"/>
              </w:rPr>
              <w:t>n</w:t>
            </w:r>
            <w:r>
              <w:rPr>
                <w:sz w:val="28"/>
              </w:rPr>
              <w:t>’den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itibaren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alınmaya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başlanacak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olup</w:t>
            </w:r>
            <w:proofErr w:type="spellEnd"/>
            <w:r>
              <w:rPr>
                <w:sz w:val="28"/>
              </w:rPr>
              <w:t xml:space="preserve">, </w:t>
            </w:r>
            <w:r w:rsidR="00E06303">
              <w:rPr>
                <w:b/>
                <w:sz w:val="28"/>
              </w:rPr>
              <w:t>10</w:t>
            </w:r>
            <w:r w:rsidRPr="004123C4">
              <w:rPr>
                <w:b/>
                <w:sz w:val="28"/>
              </w:rPr>
              <w:t xml:space="preserve"> </w:t>
            </w:r>
            <w:proofErr w:type="spellStart"/>
            <w:r w:rsidRPr="004123C4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ylül</w:t>
            </w:r>
            <w:proofErr w:type="spellEnd"/>
            <w:r>
              <w:rPr>
                <w:b/>
                <w:sz w:val="28"/>
              </w:rPr>
              <w:t xml:space="preserve"> 201</w:t>
            </w:r>
            <w:r w:rsidR="001345D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tarihi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mesai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bitiminde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erecektir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56D75">
        <w:trPr>
          <w:trHeight w:hRule="exact" w:val="644"/>
        </w:trPr>
        <w:tc>
          <w:tcPr>
            <w:tcW w:w="2984" w:type="dxa"/>
            <w:tcBorders>
              <w:left w:val="single" w:sz="6" w:space="0" w:color="000000"/>
              <w:right w:val="single" w:sz="6" w:space="0" w:color="000000"/>
            </w:tcBorders>
          </w:tcPr>
          <w:p w:rsidR="00B56D75" w:rsidRDefault="00D45311">
            <w:pPr>
              <w:pStyle w:val="TableParagraph"/>
              <w:spacing w:line="26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Görevlendirme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Süreci</w:t>
            </w:r>
            <w:proofErr w:type="spellEnd"/>
          </w:p>
        </w:tc>
        <w:tc>
          <w:tcPr>
            <w:tcW w:w="7094" w:type="dxa"/>
            <w:gridSpan w:val="2"/>
            <w:tcBorders>
              <w:left w:val="single" w:sz="6" w:space="0" w:color="000000"/>
            </w:tcBorders>
          </w:tcPr>
          <w:p w:rsidR="00B56D75" w:rsidRDefault="00D45311">
            <w:pPr>
              <w:pStyle w:val="TableParagraph"/>
              <w:ind w:right="1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İhtiyaç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oluştuğunda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görevlendirmeler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bu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kılavuzda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belirtilen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esaslara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göre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yapılacaktır</w:t>
            </w:r>
            <w:proofErr w:type="spellEnd"/>
            <w:r>
              <w:rPr>
                <w:b/>
                <w:sz w:val="23"/>
              </w:rPr>
              <w:t>.</w:t>
            </w:r>
          </w:p>
        </w:tc>
      </w:tr>
      <w:tr w:rsidR="00B56D75">
        <w:trPr>
          <w:trHeight w:hRule="exact" w:val="4397"/>
        </w:trPr>
        <w:tc>
          <w:tcPr>
            <w:tcW w:w="50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56D75" w:rsidRDefault="00D45311" w:rsidP="001345D8">
            <w:pPr>
              <w:pStyle w:val="TableParagraph"/>
              <w:ind w:right="1821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Başvuruların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Yapılacağı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Adres</w:t>
            </w:r>
            <w:proofErr w:type="spellEnd"/>
            <w:r>
              <w:rPr>
                <w:b/>
                <w:sz w:val="23"/>
              </w:rPr>
              <w:t xml:space="preserve">: </w:t>
            </w:r>
            <w:hyperlink r:id="rId9" w:history="1">
              <w:r w:rsidR="0036381C" w:rsidRPr="003D6360">
                <w:rPr>
                  <w:rStyle w:val="Kpr"/>
                  <w:b/>
                  <w:sz w:val="23"/>
                </w:rPr>
                <w:t>http://karatas.meb.gov.tr</w:t>
              </w:r>
            </w:hyperlink>
            <w:r w:rsidR="001345D8">
              <w:rPr>
                <w:b/>
                <w:sz w:val="23"/>
              </w:rPr>
              <w:t xml:space="preserve"> </w:t>
            </w:r>
          </w:p>
        </w:tc>
        <w:tc>
          <w:tcPr>
            <w:tcW w:w="4995" w:type="dxa"/>
            <w:tcBorders>
              <w:left w:val="single" w:sz="2" w:space="0" w:color="000000"/>
              <w:bottom w:val="single" w:sz="6" w:space="0" w:color="000000"/>
            </w:tcBorders>
          </w:tcPr>
          <w:p w:rsidR="00B56D75" w:rsidRDefault="00D45311" w:rsidP="001345D8">
            <w:pPr>
              <w:pStyle w:val="TableParagraph"/>
              <w:ind w:left="105" w:right="34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Sıralama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Kriterlerinde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Kullanılacak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Talim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ve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Terbiye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Kurulu’nun</w:t>
            </w:r>
            <w:proofErr w:type="spellEnd"/>
            <w:r>
              <w:rPr>
                <w:b/>
                <w:sz w:val="23"/>
              </w:rPr>
              <w:t xml:space="preserve"> 9 </w:t>
            </w:r>
            <w:proofErr w:type="spellStart"/>
            <w:r>
              <w:rPr>
                <w:b/>
                <w:sz w:val="23"/>
              </w:rPr>
              <w:t>Sayılı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Kararı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ve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Eki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Çizelge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Adresi</w:t>
            </w:r>
            <w:proofErr w:type="spellEnd"/>
            <w:r>
              <w:rPr>
                <w:b/>
                <w:sz w:val="23"/>
              </w:rPr>
              <w:t xml:space="preserve">: </w:t>
            </w:r>
            <w:hyperlink r:id="rId10">
              <w:r>
                <w:rPr>
                  <w:b/>
                  <w:sz w:val="23"/>
                </w:rPr>
                <w:t>http://ttkb.meb.gov.tr/</w:t>
              </w:r>
            </w:hyperlink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Bilgi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Amacıyla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Soru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Yöneltilecek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Telefon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Atama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Bürosu</w:t>
            </w:r>
            <w:proofErr w:type="spellEnd"/>
            <w:r>
              <w:rPr>
                <w:b/>
                <w:sz w:val="23"/>
              </w:rPr>
              <w:t>: 322 6</w:t>
            </w:r>
            <w:r w:rsidR="001345D8">
              <w:rPr>
                <w:b/>
                <w:sz w:val="23"/>
              </w:rPr>
              <w:t>81</w:t>
            </w:r>
            <w:r>
              <w:rPr>
                <w:b/>
                <w:sz w:val="23"/>
              </w:rPr>
              <w:t xml:space="preserve"> </w:t>
            </w:r>
            <w:r w:rsidR="001345D8">
              <w:rPr>
                <w:b/>
                <w:sz w:val="23"/>
              </w:rPr>
              <w:t>2501</w:t>
            </w:r>
            <w:r>
              <w:rPr>
                <w:b/>
                <w:sz w:val="23"/>
              </w:rPr>
              <w:t xml:space="preserve"> </w:t>
            </w:r>
          </w:p>
        </w:tc>
      </w:tr>
    </w:tbl>
    <w:p w:rsidR="00B56D75" w:rsidRDefault="00B56D75">
      <w:pPr>
        <w:rPr>
          <w:sz w:val="23"/>
        </w:rPr>
        <w:sectPr w:rsidR="00B56D75">
          <w:pgSz w:w="11910" w:h="16840"/>
          <w:pgMar w:top="1340" w:right="960" w:bottom="1200" w:left="620" w:header="0" w:footer="1003" w:gutter="0"/>
          <w:cols w:space="708"/>
        </w:sectPr>
      </w:pPr>
    </w:p>
    <w:p w:rsidR="00B56D75" w:rsidRDefault="00B56D75">
      <w:pPr>
        <w:pStyle w:val="GvdeMetni"/>
        <w:spacing w:before="5"/>
        <w:rPr>
          <w:sz w:val="23"/>
        </w:rPr>
      </w:pPr>
    </w:p>
    <w:p w:rsidR="00B56D75" w:rsidRDefault="00D45311">
      <w:pPr>
        <w:spacing w:before="64"/>
        <w:ind w:left="3678" w:right="3678"/>
        <w:jc w:val="center"/>
        <w:rPr>
          <w:b/>
          <w:sz w:val="28"/>
        </w:rPr>
      </w:pPr>
      <w:r>
        <w:rPr>
          <w:b/>
          <w:sz w:val="28"/>
        </w:rPr>
        <w:t>İÇİNDEKİLER</w:t>
      </w:r>
    </w:p>
    <w:sdt>
      <w:sdtPr>
        <w:id w:val="-303465902"/>
        <w:docPartObj>
          <w:docPartGallery w:val="Table of Contents"/>
          <w:docPartUnique/>
        </w:docPartObj>
      </w:sdtPr>
      <w:sdtEndPr/>
      <w:sdtContent>
        <w:p w:rsidR="00B56D75" w:rsidRDefault="00D87ED0">
          <w:pPr>
            <w:pStyle w:val="T1"/>
            <w:numPr>
              <w:ilvl w:val="0"/>
              <w:numId w:val="10"/>
            </w:numPr>
            <w:tabs>
              <w:tab w:val="left" w:pos="359"/>
              <w:tab w:val="left" w:leader="dot" w:pos="8774"/>
            </w:tabs>
            <w:spacing w:before="245"/>
            <w:ind w:firstLine="0"/>
          </w:pPr>
          <w:hyperlink w:anchor="_TOC_250004" w:history="1">
            <w:r w:rsidR="00D45311">
              <w:t>İLGİLİ</w:t>
            </w:r>
            <w:r w:rsidR="00D45311">
              <w:rPr>
                <w:spacing w:val="-6"/>
              </w:rPr>
              <w:t xml:space="preserve"> </w:t>
            </w:r>
            <w:r w:rsidR="00D45311">
              <w:t>MEVZUAT…</w:t>
            </w:r>
            <w:r w:rsidR="00D45311">
              <w:tab/>
              <w:t>4</w:t>
            </w:r>
          </w:hyperlink>
        </w:p>
        <w:p w:rsidR="00B56D75" w:rsidRDefault="00D87ED0">
          <w:pPr>
            <w:pStyle w:val="T1"/>
            <w:numPr>
              <w:ilvl w:val="0"/>
              <w:numId w:val="10"/>
            </w:numPr>
            <w:tabs>
              <w:tab w:val="left" w:pos="357"/>
              <w:tab w:val="left" w:leader="dot" w:pos="8737"/>
            </w:tabs>
            <w:ind w:left="356" w:hanging="240"/>
          </w:pPr>
          <w:hyperlink w:anchor="_TOC_250003" w:history="1">
            <w:r w:rsidR="00D45311">
              <w:t>GENEL</w:t>
            </w:r>
            <w:r w:rsidR="00D45311">
              <w:rPr>
                <w:spacing w:val="-5"/>
              </w:rPr>
              <w:t xml:space="preserve"> </w:t>
            </w:r>
            <w:r w:rsidR="00D45311">
              <w:t>AÇIKLAMALAR</w:t>
            </w:r>
            <w:r w:rsidR="00D45311">
              <w:tab/>
              <w:t>4</w:t>
            </w:r>
          </w:hyperlink>
        </w:p>
        <w:p w:rsidR="00B56D75" w:rsidRDefault="00D45311">
          <w:pPr>
            <w:pStyle w:val="T1"/>
            <w:numPr>
              <w:ilvl w:val="0"/>
              <w:numId w:val="10"/>
            </w:numPr>
            <w:tabs>
              <w:tab w:val="left" w:pos="357"/>
              <w:tab w:val="left" w:leader="dot" w:pos="8723"/>
            </w:tabs>
            <w:spacing w:before="242" w:line="276" w:lineRule="auto"/>
            <w:ind w:right="460" w:firstLine="0"/>
          </w:pPr>
          <w:r>
            <w:t>2016-2017 EĞİTİM-ÖĞRETİM YILI DERS ÜCRETİ KARŞILIĞI ÖĞRETMENLİK İÇİN ARANILAN</w:t>
          </w:r>
          <w:r>
            <w:rPr>
              <w:spacing w:val="-3"/>
            </w:rPr>
            <w:t xml:space="preserve"> </w:t>
          </w:r>
          <w:r>
            <w:t>GENEL</w:t>
          </w:r>
          <w:r>
            <w:rPr>
              <w:spacing w:val="-8"/>
            </w:rPr>
            <w:t xml:space="preserve"> </w:t>
          </w:r>
          <w:r>
            <w:t>ŞARTLAR…</w:t>
          </w:r>
          <w:r>
            <w:tab/>
            <w:t>5</w:t>
          </w:r>
        </w:p>
        <w:p w:rsidR="00B56D75" w:rsidRDefault="00D87ED0">
          <w:pPr>
            <w:pStyle w:val="T1"/>
            <w:numPr>
              <w:ilvl w:val="0"/>
              <w:numId w:val="10"/>
            </w:numPr>
            <w:tabs>
              <w:tab w:val="left" w:pos="357"/>
              <w:tab w:val="left" w:leader="dot" w:pos="8773"/>
            </w:tabs>
            <w:spacing w:before="202"/>
            <w:ind w:left="356" w:hanging="240"/>
          </w:pPr>
          <w:hyperlink w:anchor="_TOC_250002" w:history="1">
            <w:r w:rsidR="00D45311">
              <w:t>BAŞVURU</w:t>
            </w:r>
            <w:r w:rsidR="00D45311">
              <w:rPr>
                <w:spacing w:val="-2"/>
              </w:rPr>
              <w:t xml:space="preserve"> </w:t>
            </w:r>
            <w:r w:rsidR="00D45311">
              <w:t>İŞLEMİNİN</w:t>
            </w:r>
            <w:r w:rsidR="00D45311">
              <w:rPr>
                <w:spacing w:val="-2"/>
              </w:rPr>
              <w:t xml:space="preserve"> </w:t>
            </w:r>
            <w:r w:rsidR="00D45311">
              <w:t>YAPILMASI</w:t>
            </w:r>
            <w:r w:rsidR="00D45311">
              <w:tab/>
              <w:t>5</w:t>
            </w:r>
          </w:hyperlink>
        </w:p>
        <w:p w:rsidR="00B56D75" w:rsidRDefault="00D87ED0">
          <w:pPr>
            <w:pStyle w:val="T1"/>
            <w:numPr>
              <w:ilvl w:val="0"/>
              <w:numId w:val="10"/>
            </w:numPr>
            <w:tabs>
              <w:tab w:val="left" w:pos="357"/>
              <w:tab w:val="left" w:leader="dot" w:pos="8616"/>
            </w:tabs>
            <w:ind w:left="356" w:hanging="240"/>
          </w:pPr>
          <w:hyperlink w:anchor="_TOC_250001" w:history="1">
            <w:r w:rsidR="00D45311">
              <w:t>GÖREVLENDİRMELERDE</w:t>
            </w:r>
            <w:r w:rsidR="00D45311">
              <w:rPr>
                <w:spacing w:val="-2"/>
              </w:rPr>
              <w:t xml:space="preserve"> </w:t>
            </w:r>
            <w:r w:rsidR="00D45311">
              <w:t>ÖNCELİK</w:t>
            </w:r>
            <w:r w:rsidR="00D45311">
              <w:rPr>
                <w:spacing w:val="-2"/>
              </w:rPr>
              <w:t xml:space="preserve"> </w:t>
            </w:r>
            <w:r w:rsidR="00D45311">
              <w:t>DURUMU</w:t>
            </w:r>
            <w:r w:rsidR="00D45311">
              <w:tab/>
              <w:t>6</w:t>
            </w:r>
          </w:hyperlink>
        </w:p>
        <w:p w:rsidR="00B56D75" w:rsidRDefault="00D45311">
          <w:pPr>
            <w:pStyle w:val="T1"/>
            <w:numPr>
              <w:ilvl w:val="0"/>
              <w:numId w:val="10"/>
            </w:numPr>
            <w:tabs>
              <w:tab w:val="left" w:pos="359"/>
              <w:tab w:val="left" w:leader="dot" w:pos="8776"/>
            </w:tabs>
            <w:spacing w:before="242"/>
            <w:ind w:left="358" w:hanging="242"/>
          </w:pPr>
          <w:r>
            <w:t>İSTENİLECEK</w:t>
          </w:r>
          <w:r>
            <w:rPr>
              <w:spacing w:val="-3"/>
            </w:rPr>
            <w:t xml:space="preserve"> </w:t>
          </w:r>
          <w:r>
            <w:t>EVRAKLAR</w:t>
          </w:r>
          <w:r>
            <w:tab/>
            <w:t>7</w:t>
          </w:r>
        </w:p>
        <w:p w:rsidR="00B56D75" w:rsidRDefault="00D87ED0">
          <w:pPr>
            <w:pStyle w:val="T1"/>
            <w:numPr>
              <w:ilvl w:val="0"/>
              <w:numId w:val="10"/>
            </w:numPr>
            <w:tabs>
              <w:tab w:val="left" w:pos="357"/>
              <w:tab w:val="left" w:leader="dot" w:pos="8591"/>
            </w:tabs>
            <w:ind w:left="356" w:hanging="240"/>
          </w:pPr>
          <w:hyperlink w:anchor="_TOC_250000" w:history="1">
            <w:r w:rsidR="00D45311">
              <w:t>GÖREVLENDİRMELERİN YAPILMASINA</w:t>
            </w:r>
            <w:r w:rsidR="00D45311">
              <w:rPr>
                <w:spacing w:val="-7"/>
              </w:rPr>
              <w:t xml:space="preserve"> </w:t>
            </w:r>
            <w:r w:rsidR="00D45311">
              <w:t>DAİR</w:t>
            </w:r>
            <w:r w:rsidR="00D45311">
              <w:rPr>
                <w:spacing w:val="-3"/>
              </w:rPr>
              <w:t xml:space="preserve"> </w:t>
            </w:r>
            <w:r w:rsidR="00D45311">
              <w:t>ESASLAR</w:t>
            </w:r>
            <w:r w:rsidR="00D45311">
              <w:tab/>
              <w:t>7</w:t>
            </w:r>
          </w:hyperlink>
        </w:p>
      </w:sdtContent>
    </w:sdt>
    <w:p w:rsidR="00B56D75" w:rsidRDefault="00B56D75">
      <w:pPr>
        <w:sectPr w:rsidR="00B56D75">
          <w:pgSz w:w="11910" w:h="16840"/>
          <w:pgMar w:top="1580" w:right="1300" w:bottom="1200" w:left="1300" w:header="0" w:footer="1003" w:gutter="0"/>
          <w:cols w:space="708"/>
        </w:sectPr>
      </w:pPr>
    </w:p>
    <w:p w:rsidR="00B56D75" w:rsidRDefault="00B56D75">
      <w:pPr>
        <w:pStyle w:val="GvdeMetni"/>
        <w:rPr>
          <w:sz w:val="29"/>
        </w:rPr>
      </w:pPr>
    </w:p>
    <w:p w:rsidR="00B56D75" w:rsidRDefault="00D45311">
      <w:pPr>
        <w:pStyle w:val="Balk1"/>
        <w:numPr>
          <w:ilvl w:val="0"/>
          <w:numId w:val="9"/>
        </w:numPr>
        <w:tabs>
          <w:tab w:val="left" w:pos="398"/>
        </w:tabs>
        <w:ind w:firstLine="0"/>
        <w:jc w:val="left"/>
      </w:pPr>
      <w:bookmarkStart w:id="0" w:name="_TOC_250004"/>
      <w:r>
        <w:t>İLGİLİ</w:t>
      </w:r>
      <w:r>
        <w:rPr>
          <w:spacing w:val="-8"/>
        </w:rPr>
        <w:t xml:space="preserve"> </w:t>
      </w:r>
      <w:bookmarkEnd w:id="0"/>
      <w:r>
        <w:t>MEVZUAT:</w:t>
      </w:r>
    </w:p>
    <w:p w:rsidR="00B56D75" w:rsidRDefault="00D45311">
      <w:pPr>
        <w:pStyle w:val="ListeParagraf"/>
        <w:numPr>
          <w:ilvl w:val="0"/>
          <w:numId w:val="8"/>
        </w:numPr>
        <w:tabs>
          <w:tab w:val="left" w:pos="362"/>
        </w:tabs>
        <w:spacing w:before="245" w:line="448" w:lineRule="auto"/>
        <w:ind w:right="619" w:firstLine="0"/>
        <w:rPr>
          <w:sz w:val="24"/>
        </w:rPr>
      </w:pPr>
      <w:proofErr w:type="spellStart"/>
      <w:r>
        <w:rPr>
          <w:sz w:val="24"/>
        </w:rPr>
        <w:t>Milli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8"/>
        </w:numPr>
        <w:tabs>
          <w:tab w:val="left" w:pos="377"/>
        </w:tabs>
        <w:spacing w:before="11"/>
        <w:ind w:left="376" w:hanging="260"/>
        <w:rPr>
          <w:sz w:val="24"/>
        </w:rPr>
      </w:pPr>
      <w:proofErr w:type="spellStart"/>
      <w:r>
        <w:rPr>
          <w:sz w:val="24"/>
        </w:rPr>
        <w:t>Talim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Kurulunun</w:t>
      </w:r>
      <w:proofErr w:type="spellEnd"/>
      <w:r>
        <w:rPr>
          <w:sz w:val="24"/>
        </w:rPr>
        <w:t xml:space="preserve"> 20.02.2014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9 </w:t>
      </w:r>
      <w:proofErr w:type="spellStart"/>
      <w:r>
        <w:rPr>
          <w:sz w:val="24"/>
        </w:rPr>
        <w:t>No’lu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Kararı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0"/>
          <w:numId w:val="8"/>
        </w:numPr>
        <w:tabs>
          <w:tab w:val="left" w:pos="362"/>
        </w:tabs>
        <w:ind w:left="362" w:hanging="246"/>
        <w:rPr>
          <w:sz w:val="24"/>
        </w:rPr>
      </w:pPr>
      <w:r>
        <w:rPr>
          <w:sz w:val="24"/>
        </w:rPr>
        <w:t xml:space="preserve">5018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Malî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Kanunu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0"/>
          <w:numId w:val="8"/>
        </w:numPr>
        <w:tabs>
          <w:tab w:val="left" w:pos="377"/>
        </w:tabs>
        <w:spacing w:before="1" w:line="276" w:lineRule="auto"/>
        <w:ind w:right="433" w:firstLine="0"/>
        <w:rPr>
          <w:sz w:val="24"/>
        </w:rPr>
      </w:pPr>
      <w:proofErr w:type="spellStart"/>
      <w:r>
        <w:rPr>
          <w:sz w:val="24"/>
        </w:rPr>
        <w:t>Milli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Öğretmenlerinin</w:t>
      </w:r>
      <w:proofErr w:type="spellEnd"/>
      <w:r>
        <w:rPr>
          <w:sz w:val="24"/>
        </w:rPr>
        <w:t xml:space="preserve"> Norm </w:t>
      </w:r>
      <w:proofErr w:type="spellStart"/>
      <w:r>
        <w:rPr>
          <w:sz w:val="24"/>
        </w:rPr>
        <w:t>Kadrolarına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(2014/6459 </w:t>
      </w:r>
      <w:proofErr w:type="spellStart"/>
      <w:r>
        <w:rPr>
          <w:sz w:val="24"/>
        </w:rPr>
        <w:t>Resmi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Gazete</w:t>
      </w:r>
      <w:proofErr w:type="spellEnd"/>
      <w:r>
        <w:rPr>
          <w:sz w:val="24"/>
        </w:rPr>
        <w:t>)</w:t>
      </w:r>
    </w:p>
    <w:p w:rsidR="00B56D75" w:rsidRDefault="00D45311">
      <w:pPr>
        <w:pStyle w:val="ListeParagraf"/>
        <w:numPr>
          <w:ilvl w:val="0"/>
          <w:numId w:val="8"/>
        </w:numPr>
        <w:tabs>
          <w:tab w:val="left" w:pos="362"/>
        </w:tabs>
        <w:spacing w:before="202"/>
        <w:ind w:left="362" w:hanging="246"/>
        <w:rPr>
          <w:sz w:val="24"/>
        </w:rPr>
      </w:pPr>
      <w:r>
        <w:rPr>
          <w:sz w:val="24"/>
        </w:rPr>
        <w:t xml:space="preserve">657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Memurları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Kanunu’nun</w:t>
      </w:r>
      <w:proofErr w:type="spellEnd"/>
      <w:r>
        <w:rPr>
          <w:sz w:val="24"/>
        </w:rPr>
        <w:t xml:space="preserve"> 48. </w:t>
      </w:r>
      <w:proofErr w:type="spellStart"/>
      <w:r>
        <w:rPr>
          <w:sz w:val="24"/>
        </w:rPr>
        <w:t>ve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176.Maddesi</w:t>
      </w:r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0"/>
          <w:numId w:val="8"/>
        </w:numPr>
        <w:tabs>
          <w:tab w:val="left" w:pos="335"/>
        </w:tabs>
        <w:spacing w:line="278" w:lineRule="auto"/>
        <w:ind w:right="586" w:firstLine="0"/>
        <w:rPr>
          <w:sz w:val="24"/>
        </w:rPr>
      </w:pPr>
      <w:proofErr w:type="spellStart"/>
      <w:r>
        <w:rPr>
          <w:sz w:val="24"/>
        </w:rPr>
        <w:t>Milli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Bakanlığı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Müdürlüğü’nün</w:t>
      </w:r>
      <w:proofErr w:type="spellEnd"/>
      <w:r>
        <w:rPr>
          <w:sz w:val="24"/>
        </w:rPr>
        <w:t xml:space="preserve"> 02/09/2010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2757 </w:t>
      </w:r>
      <w:proofErr w:type="spellStart"/>
      <w:r>
        <w:rPr>
          <w:sz w:val="24"/>
        </w:rPr>
        <w:t>sayılı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yazısı</w:t>
      </w:r>
      <w:proofErr w:type="spellEnd"/>
    </w:p>
    <w:p w:rsidR="00B56D75" w:rsidRDefault="00D45311">
      <w:pPr>
        <w:pStyle w:val="ListeParagraf"/>
        <w:numPr>
          <w:ilvl w:val="0"/>
          <w:numId w:val="8"/>
        </w:numPr>
        <w:tabs>
          <w:tab w:val="left" w:pos="374"/>
        </w:tabs>
        <w:spacing w:before="197"/>
        <w:ind w:left="374" w:hanging="258"/>
        <w:rPr>
          <w:sz w:val="24"/>
        </w:rPr>
      </w:pPr>
      <w:proofErr w:type="spellStart"/>
      <w:r>
        <w:rPr>
          <w:sz w:val="24"/>
        </w:rPr>
        <w:t>Talim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Başkanlığı’nın</w:t>
      </w:r>
      <w:proofErr w:type="spellEnd"/>
      <w:r>
        <w:rPr>
          <w:sz w:val="24"/>
        </w:rPr>
        <w:t xml:space="preserve"> 25/06/2012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69 </w:t>
      </w:r>
      <w:proofErr w:type="spellStart"/>
      <w:r>
        <w:rPr>
          <w:sz w:val="24"/>
        </w:rPr>
        <w:t>Sayılı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Kararı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0"/>
          <w:numId w:val="8"/>
        </w:numPr>
        <w:tabs>
          <w:tab w:val="left" w:pos="377"/>
        </w:tabs>
        <w:spacing w:before="1" w:line="448" w:lineRule="auto"/>
        <w:ind w:right="1839" w:firstLine="0"/>
        <w:rPr>
          <w:sz w:val="24"/>
        </w:rPr>
      </w:pPr>
      <w:proofErr w:type="spellStart"/>
      <w:r>
        <w:rPr>
          <w:sz w:val="24"/>
        </w:rPr>
        <w:t>Talim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Kurulu’nun</w:t>
      </w:r>
      <w:proofErr w:type="spellEnd"/>
      <w:r>
        <w:rPr>
          <w:sz w:val="24"/>
        </w:rPr>
        <w:t xml:space="preserve"> 11/05/2011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3192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Mütâlaası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ı</w:t>
      </w:r>
      <w:proofErr w:type="spellEnd"/>
      <w:r>
        <w:rPr>
          <w:sz w:val="24"/>
        </w:rPr>
        <w:t xml:space="preserve">) 5442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Kanunu’nun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31.Maddesi.</w:t>
      </w:r>
    </w:p>
    <w:p w:rsidR="00B56D75" w:rsidRDefault="00D45311">
      <w:pPr>
        <w:pStyle w:val="ListeParagraf"/>
        <w:numPr>
          <w:ilvl w:val="0"/>
          <w:numId w:val="8"/>
        </w:numPr>
        <w:tabs>
          <w:tab w:val="left" w:pos="324"/>
        </w:tabs>
        <w:spacing w:before="11"/>
        <w:ind w:left="323" w:hanging="207"/>
        <w:rPr>
          <w:sz w:val="24"/>
        </w:rPr>
      </w:pPr>
      <w:r>
        <w:rPr>
          <w:sz w:val="24"/>
        </w:rPr>
        <w:t xml:space="preserve">KHK / 667 – 23/08/2016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29779 </w:t>
      </w:r>
      <w:proofErr w:type="spellStart"/>
      <w:r>
        <w:rPr>
          <w:sz w:val="24"/>
        </w:rPr>
        <w:t>sayılı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Gazete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spacing w:before="2"/>
        <w:rPr>
          <w:sz w:val="21"/>
        </w:rPr>
      </w:pPr>
    </w:p>
    <w:p w:rsidR="00B56D75" w:rsidRDefault="00D45311">
      <w:pPr>
        <w:pStyle w:val="Balk1"/>
        <w:numPr>
          <w:ilvl w:val="0"/>
          <w:numId w:val="9"/>
        </w:numPr>
        <w:tabs>
          <w:tab w:val="left" w:pos="457"/>
        </w:tabs>
        <w:ind w:left="457"/>
        <w:jc w:val="left"/>
      </w:pPr>
      <w:bookmarkStart w:id="1" w:name="_TOC_250003"/>
      <w:r>
        <w:t>GENEL</w:t>
      </w:r>
      <w:r>
        <w:rPr>
          <w:spacing w:val="-10"/>
        </w:rPr>
        <w:t xml:space="preserve"> </w:t>
      </w:r>
      <w:bookmarkEnd w:id="1"/>
      <w:r>
        <w:t>AÇIKLAMALAR:</w:t>
      </w:r>
    </w:p>
    <w:p w:rsidR="00B56D75" w:rsidRDefault="00D45311">
      <w:pPr>
        <w:pStyle w:val="ListeParagraf"/>
        <w:numPr>
          <w:ilvl w:val="0"/>
          <w:numId w:val="7"/>
        </w:numPr>
        <w:tabs>
          <w:tab w:val="left" w:pos="362"/>
        </w:tabs>
        <w:spacing w:before="246" w:line="276" w:lineRule="auto"/>
        <w:ind w:right="377" w:firstLine="0"/>
        <w:rPr>
          <w:sz w:val="24"/>
        </w:rPr>
      </w:pPr>
      <w:r>
        <w:rPr>
          <w:sz w:val="24"/>
        </w:rPr>
        <w:t xml:space="preserve">Bu </w:t>
      </w:r>
      <w:proofErr w:type="spellStart"/>
      <w:r>
        <w:rPr>
          <w:sz w:val="24"/>
        </w:rPr>
        <w:t>kılavuz</w:t>
      </w:r>
      <w:proofErr w:type="spellEnd"/>
      <w:r>
        <w:rPr>
          <w:sz w:val="24"/>
        </w:rPr>
        <w:t xml:space="preserve"> 201</w:t>
      </w:r>
      <w:r w:rsidR="0036381C">
        <w:rPr>
          <w:sz w:val="24"/>
        </w:rPr>
        <w:t>7</w:t>
      </w:r>
      <w:r>
        <w:rPr>
          <w:sz w:val="24"/>
        </w:rPr>
        <w:t>-201</w:t>
      </w:r>
      <w:r w:rsidR="0036381C">
        <w:rPr>
          <w:sz w:val="24"/>
        </w:rPr>
        <w:t>8</w:t>
      </w:r>
      <w:r>
        <w:rPr>
          <w:sz w:val="24"/>
        </w:rPr>
        <w:t xml:space="preserve"> </w:t>
      </w:r>
      <w:proofErr w:type="spellStart"/>
      <w:r>
        <w:rPr>
          <w:sz w:val="24"/>
        </w:rPr>
        <w:t>eğitim-öğretim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Ücreti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Ücretli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yerleştirmelere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usulleri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oluşturulmuştur</w:t>
      </w:r>
      <w:proofErr w:type="spellEnd"/>
      <w:r>
        <w:rPr>
          <w:sz w:val="24"/>
        </w:rPr>
        <w:t xml:space="preserve">. PDF </w:t>
      </w:r>
      <w:proofErr w:type="spellStart"/>
      <w:r>
        <w:rPr>
          <w:sz w:val="24"/>
        </w:rPr>
        <w:t>formatındaki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kılavuz</w:t>
      </w:r>
      <w:proofErr w:type="spellEnd"/>
      <w:r>
        <w:rPr>
          <w:sz w:val="24"/>
        </w:rPr>
        <w:t xml:space="preserve"> </w:t>
      </w:r>
      <w:hyperlink r:id="rId11" w:history="1">
        <w:r w:rsidR="0036381C" w:rsidRPr="003D6360">
          <w:rPr>
            <w:rStyle w:val="Kpr"/>
            <w:sz w:val="24"/>
          </w:rPr>
          <w:t>http://karatas.meb.gov.tr/ucretli</w:t>
        </w:r>
      </w:hyperlink>
      <w:r>
        <w:rPr>
          <w:sz w:val="24"/>
        </w:rPr>
        <w:t xml:space="preserve"> internet </w:t>
      </w:r>
      <w:proofErr w:type="spellStart"/>
      <w:r>
        <w:rPr>
          <w:sz w:val="24"/>
        </w:rPr>
        <w:t>adresinden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ayrıntılı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açıklamaya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ulaşılabilir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7"/>
        </w:numPr>
        <w:tabs>
          <w:tab w:val="left" w:pos="376"/>
        </w:tabs>
        <w:spacing w:before="200" w:line="276" w:lineRule="auto"/>
        <w:ind w:right="776" w:firstLine="0"/>
        <w:rPr>
          <w:sz w:val="24"/>
        </w:rPr>
      </w:pPr>
      <w:proofErr w:type="spellStart"/>
      <w:r>
        <w:rPr>
          <w:sz w:val="24"/>
        </w:rPr>
        <w:t>Üniversitelerin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olanların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Kültürü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branşlarında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başvuruları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7"/>
        </w:numPr>
        <w:tabs>
          <w:tab w:val="left" w:pos="362"/>
        </w:tabs>
        <w:spacing w:before="200" w:line="278" w:lineRule="auto"/>
        <w:ind w:right="488" w:firstLine="0"/>
        <w:rPr>
          <w:sz w:val="24"/>
        </w:rPr>
      </w:pPr>
      <w:r>
        <w:rPr>
          <w:sz w:val="24"/>
        </w:rPr>
        <w:t xml:space="preserve">Bu </w:t>
      </w:r>
      <w:proofErr w:type="spellStart"/>
      <w:r>
        <w:rPr>
          <w:sz w:val="24"/>
        </w:rPr>
        <w:t>kılavuzda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açıklamalara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oluşabilecek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uygulamalara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açıklamalar</w:t>
      </w:r>
      <w:proofErr w:type="spellEnd"/>
      <w:r>
        <w:rPr>
          <w:sz w:val="24"/>
        </w:rPr>
        <w:t xml:space="preserve"> </w:t>
      </w:r>
      <w:hyperlink r:id="rId12" w:history="1">
        <w:r w:rsidR="0036381C" w:rsidRPr="003D6360">
          <w:rPr>
            <w:rStyle w:val="Kpr"/>
            <w:sz w:val="24"/>
          </w:rPr>
          <w:t>http://karatas.meb.gov.tr/ucretli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adresinde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yayınlanacaktır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7"/>
        </w:numPr>
        <w:tabs>
          <w:tab w:val="left" w:pos="377"/>
        </w:tabs>
        <w:spacing w:before="197" w:line="276" w:lineRule="auto"/>
        <w:ind w:right="495" w:firstLine="0"/>
        <w:rPr>
          <w:sz w:val="24"/>
        </w:rPr>
      </w:pP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Süresi</w:t>
      </w:r>
      <w:proofErr w:type="spellEnd"/>
      <w:r>
        <w:rPr>
          <w:sz w:val="24"/>
        </w:rPr>
        <w:t xml:space="preserve">: </w:t>
      </w:r>
      <w:r w:rsidR="00FB4AB4">
        <w:rPr>
          <w:sz w:val="24"/>
        </w:rPr>
        <w:t>1</w:t>
      </w:r>
      <w:r w:rsidR="00E06303">
        <w:rPr>
          <w:sz w:val="24"/>
        </w:rPr>
        <w:t>0</w:t>
      </w:r>
      <w:r>
        <w:rPr>
          <w:sz w:val="24"/>
        </w:rPr>
        <w:t xml:space="preserve"> </w:t>
      </w:r>
      <w:proofErr w:type="spellStart"/>
      <w:r>
        <w:rPr>
          <w:sz w:val="24"/>
        </w:rPr>
        <w:t>Ağustos</w:t>
      </w:r>
      <w:proofErr w:type="spellEnd"/>
      <w:r>
        <w:rPr>
          <w:sz w:val="24"/>
        </w:rPr>
        <w:t xml:space="preserve"> 201</w:t>
      </w:r>
      <w:r w:rsidR="0036381C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tarihinde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r w:rsidR="00FB4AB4">
        <w:rPr>
          <w:sz w:val="24"/>
        </w:rPr>
        <w:t>09</w:t>
      </w:r>
      <w:r>
        <w:rPr>
          <w:sz w:val="24"/>
        </w:rPr>
        <w:t xml:space="preserve">.00’ da </w:t>
      </w:r>
      <w:proofErr w:type="spellStart"/>
      <w:r>
        <w:rPr>
          <w:sz w:val="24"/>
        </w:rPr>
        <w:t>başlayıp</w:t>
      </w:r>
      <w:proofErr w:type="spellEnd"/>
      <w:r>
        <w:rPr>
          <w:sz w:val="24"/>
        </w:rPr>
        <w:t xml:space="preserve">, </w:t>
      </w:r>
      <w:r w:rsidR="00E06303">
        <w:rPr>
          <w:sz w:val="24"/>
        </w:rPr>
        <w:t>10</w:t>
      </w:r>
      <w:r>
        <w:rPr>
          <w:sz w:val="24"/>
        </w:rPr>
        <w:t xml:space="preserve"> </w:t>
      </w:r>
      <w:proofErr w:type="spellStart"/>
      <w:r>
        <w:rPr>
          <w:sz w:val="24"/>
        </w:rPr>
        <w:t>Eylül</w:t>
      </w:r>
      <w:proofErr w:type="spellEnd"/>
      <w:r>
        <w:rPr>
          <w:sz w:val="24"/>
        </w:rPr>
        <w:t xml:space="preserve"> 201</w:t>
      </w:r>
      <w:r w:rsidR="0036381C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tarihi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bitiminde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erecektir</w:t>
      </w:r>
      <w:proofErr w:type="spellEnd"/>
      <w:r>
        <w:rPr>
          <w:sz w:val="24"/>
        </w:rPr>
        <w:t>.</w:t>
      </w:r>
    </w:p>
    <w:p w:rsidR="008377F2" w:rsidRDefault="008377F2" w:rsidP="008377F2">
      <w:pPr>
        <w:pStyle w:val="ListeParagraf"/>
        <w:numPr>
          <w:ilvl w:val="0"/>
          <w:numId w:val="7"/>
        </w:numPr>
        <w:tabs>
          <w:tab w:val="left" w:pos="362"/>
        </w:tabs>
        <w:spacing w:before="52" w:line="278" w:lineRule="auto"/>
        <w:ind w:right="413"/>
        <w:rPr>
          <w:sz w:val="24"/>
        </w:rPr>
      </w:pPr>
      <w:proofErr w:type="spellStart"/>
      <w:r w:rsidRPr="008377F2">
        <w:rPr>
          <w:sz w:val="24"/>
        </w:rPr>
        <w:t>Başvurular</w:t>
      </w:r>
      <w:proofErr w:type="spellEnd"/>
      <w:r w:rsidRPr="008377F2">
        <w:rPr>
          <w:sz w:val="24"/>
        </w:rPr>
        <w:t xml:space="preserve">  </w:t>
      </w:r>
      <w:r>
        <w:rPr>
          <w:sz w:val="24"/>
        </w:rPr>
        <w:t xml:space="preserve"> </w:t>
      </w:r>
      <w:r w:rsidRPr="008377F2">
        <w:rPr>
          <w:sz w:val="24"/>
        </w:rPr>
        <w:t xml:space="preserve">http://karatas.meb.gov.tr/ </w:t>
      </w:r>
      <w:r>
        <w:rPr>
          <w:sz w:val="24"/>
        </w:rPr>
        <w:t xml:space="preserve">  </w:t>
      </w:r>
      <w:proofErr w:type="spellStart"/>
      <w:r>
        <w:rPr>
          <w:sz w:val="24"/>
        </w:rPr>
        <w:t>adresinde</w:t>
      </w:r>
      <w:r w:rsidRPr="008377F2">
        <w:rPr>
          <w:sz w:val="24"/>
        </w:rPr>
        <w:t>ki</w:t>
      </w:r>
      <w:proofErr w:type="spellEnd"/>
      <w:r w:rsidRPr="008377F2">
        <w:rPr>
          <w:sz w:val="24"/>
        </w:rPr>
        <w:t xml:space="preserve"> “</w:t>
      </w:r>
      <w:proofErr w:type="spellStart"/>
      <w:r w:rsidRPr="008377F2">
        <w:rPr>
          <w:sz w:val="24"/>
        </w:rPr>
        <w:t>Ücretli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Öğretmenlik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Başvurusu</w:t>
      </w:r>
      <w:proofErr w:type="spellEnd"/>
      <w:r w:rsidRPr="008377F2">
        <w:rPr>
          <w:sz w:val="24"/>
        </w:rPr>
        <w:t xml:space="preserve">” </w:t>
      </w:r>
      <w:proofErr w:type="spellStart"/>
      <w:proofErr w:type="gramStart"/>
      <w:r w:rsidRPr="008377F2">
        <w:rPr>
          <w:sz w:val="24"/>
        </w:rPr>
        <w:t>sekmesinden</w:t>
      </w:r>
      <w:proofErr w:type="spellEnd"/>
      <w:r w:rsidRPr="008377F2">
        <w:rPr>
          <w:sz w:val="24"/>
        </w:rPr>
        <w:t xml:space="preserve">  </w:t>
      </w:r>
      <w:proofErr w:type="spellStart"/>
      <w:r w:rsidRPr="008377F2">
        <w:rPr>
          <w:sz w:val="24"/>
        </w:rPr>
        <w:t>elektronik</w:t>
      </w:r>
      <w:proofErr w:type="spellEnd"/>
      <w:proofErr w:type="gram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ortamda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yapılacak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olup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elden,herhangi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bir</w:t>
      </w:r>
      <w:proofErr w:type="spellEnd"/>
      <w:r w:rsidRPr="008377F2">
        <w:rPr>
          <w:sz w:val="24"/>
        </w:rPr>
        <w:t xml:space="preserve"> form ,</w:t>
      </w:r>
      <w:proofErr w:type="spellStart"/>
      <w:r w:rsidRPr="008377F2">
        <w:rPr>
          <w:sz w:val="24"/>
        </w:rPr>
        <w:t>dilekçe</w:t>
      </w:r>
      <w:proofErr w:type="spellEnd"/>
      <w:r w:rsidRPr="008377F2">
        <w:rPr>
          <w:sz w:val="24"/>
        </w:rPr>
        <w:t xml:space="preserve">  </w:t>
      </w:r>
      <w:proofErr w:type="spellStart"/>
      <w:r w:rsidRPr="008377F2">
        <w:rPr>
          <w:sz w:val="24"/>
        </w:rPr>
        <w:t>vb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başvurular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ile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posta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elektronik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posta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ve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faks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yoluyla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yapılacak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başvurular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değerlendirmeye</w:t>
      </w:r>
      <w:proofErr w:type="spellEnd"/>
      <w:r w:rsidRPr="008377F2">
        <w:rPr>
          <w:sz w:val="24"/>
        </w:rPr>
        <w:t xml:space="preserve"> </w:t>
      </w:r>
      <w:proofErr w:type="spellStart"/>
      <w:r w:rsidRPr="008377F2">
        <w:rPr>
          <w:sz w:val="24"/>
        </w:rPr>
        <w:t>alınmayacaktır</w:t>
      </w:r>
      <w:proofErr w:type="spellEnd"/>
      <w:r w:rsidRPr="008377F2">
        <w:rPr>
          <w:sz w:val="24"/>
        </w:rPr>
        <w:t>.</w:t>
      </w:r>
    </w:p>
    <w:p w:rsidR="00B56D75" w:rsidRDefault="00D45311" w:rsidP="008377F2">
      <w:pPr>
        <w:pStyle w:val="ListeParagraf"/>
        <w:numPr>
          <w:ilvl w:val="0"/>
          <w:numId w:val="7"/>
        </w:numPr>
        <w:tabs>
          <w:tab w:val="left" w:pos="362"/>
        </w:tabs>
        <w:spacing w:before="52" w:line="278" w:lineRule="auto"/>
        <w:ind w:right="413"/>
        <w:rPr>
          <w:sz w:val="24"/>
        </w:rPr>
      </w:pPr>
      <w:proofErr w:type="spellStart"/>
      <w:r w:rsidRPr="00FB4AB4">
        <w:rPr>
          <w:sz w:val="24"/>
        </w:rPr>
        <w:t>Bakanlığımızca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yayınlanacak</w:t>
      </w:r>
      <w:proofErr w:type="spellEnd"/>
      <w:r w:rsidRPr="00FB4AB4">
        <w:rPr>
          <w:sz w:val="24"/>
        </w:rPr>
        <w:t xml:space="preserve"> 201</w:t>
      </w:r>
      <w:r w:rsidR="00823044" w:rsidRPr="00FB4AB4">
        <w:rPr>
          <w:sz w:val="24"/>
        </w:rPr>
        <w:t>7</w:t>
      </w:r>
      <w:r w:rsidRPr="00FB4AB4">
        <w:rPr>
          <w:sz w:val="24"/>
        </w:rPr>
        <w:t xml:space="preserve"> ilk </w:t>
      </w:r>
      <w:proofErr w:type="spellStart"/>
      <w:r w:rsidRPr="00FB4AB4">
        <w:rPr>
          <w:sz w:val="24"/>
        </w:rPr>
        <w:t>atama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kılavuzu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doğrultusunda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yeniden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düzenleme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yapılabilecek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olup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bu</w:t>
      </w:r>
      <w:proofErr w:type="spellEnd"/>
      <w:r w:rsidRPr="00FB4AB4">
        <w:rPr>
          <w:sz w:val="24"/>
        </w:rPr>
        <w:t xml:space="preserve"> </w:t>
      </w:r>
      <w:proofErr w:type="spellStart"/>
      <w:r w:rsidRPr="00FB4AB4">
        <w:rPr>
          <w:sz w:val="24"/>
        </w:rPr>
        <w:t>düzenlemeler</w:t>
      </w:r>
      <w:proofErr w:type="spellEnd"/>
      <w:r w:rsidRPr="00FB4AB4">
        <w:rPr>
          <w:sz w:val="24"/>
        </w:rPr>
        <w:t xml:space="preserve"> web </w:t>
      </w:r>
      <w:proofErr w:type="spellStart"/>
      <w:r w:rsidRPr="00FB4AB4">
        <w:rPr>
          <w:sz w:val="24"/>
        </w:rPr>
        <w:t>sayfamızda</w:t>
      </w:r>
      <w:proofErr w:type="spellEnd"/>
      <w:r w:rsidRPr="00FB4AB4">
        <w:rPr>
          <w:spacing w:val="-13"/>
          <w:sz w:val="24"/>
        </w:rPr>
        <w:t xml:space="preserve"> </w:t>
      </w:r>
      <w:proofErr w:type="spellStart"/>
      <w:r w:rsidRPr="00FB4AB4">
        <w:rPr>
          <w:sz w:val="24"/>
        </w:rPr>
        <w:t>duyurulacaktır</w:t>
      </w:r>
      <w:proofErr w:type="spellEnd"/>
      <w:r w:rsidRPr="00FB4AB4">
        <w:rPr>
          <w:sz w:val="24"/>
        </w:rPr>
        <w:t>.</w:t>
      </w:r>
    </w:p>
    <w:p w:rsidR="001D2511" w:rsidRDefault="001D2511" w:rsidP="001D2511">
      <w:pPr>
        <w:tabs>
          <w:tab w:val="left" w:pos="362"/>
        </w:tabs>
        <w:spacing w:before="52" w:line="278" w:lineRule="auto"/>
        <w:ind w:right="413"/>
        <w:jc w:val="both"/>
        <w:rPr>
          <w:sz w:val="24"/>
        </w:rPr>
      </w:pPr>
    </w:p>
    <w:p w:rsidR="001D2511" w:rsidRDefault="001D2511" w:rsidP="001D2511">
      <w:pPr>
        <w:tabs>
          <w:tab w:val="left" w:pos="362"/>
        </w:tabs>
        <w:spacing w:before="52" w:line="278" w:lineRule="auto"/>
        <w:ind w:right="413"/>
        <w:jc w:val="both"/>
        <w:rPr>
          <w:sz w:val="24"/>
        </w:rPr>
      </w:pPr>
    </w:p>
    <w:p w:rsidR="001D2511" w:rsidRDefault="001D2511" w:rsidP="001D2511">
      <w:pPr>
        <w:tabs>
          <w:tab w:val="left" w:pos="362"/>
        </w:tabs>
        <w:spacing w:before="52" w:line="278" w:lineRule="auto"/>
        <w:ind w:right="413"/>
        <w:jc w:val="both"/>
        <w:rPr>
          <w:sz w:val="24"/>
        </w:rPr>
      </w:pPr>
    </w:p>
    <w:p w:rsidR="001D2511" w:rsidRPr="001D2511" w:rsidRDefault="001D2511" w:rsidP="001D2511">
      <w:pPr>
        <w:tabs>
          <w:tab w:val="left" w:pos="362"/>
        </w:tabs>
        <w:spacing w:before="52" w:line="278" w:lineRule="auto"/>
        <w:ind w:right="413"/>
        <w:jc w:val="both"/>
        <w:rPr>
          <w:sz w:val="24"/>
        </w:rPr>
      </w:pPr>
    </w:p>
    <w:p w:rsidR="00B56D75" w:rsidRDefault="00D45311">
      <w:pPr>
        <w:pStyle w:val="ListeParagraf"/>
        <w:numPr>
          <w:ilvl w:val="0"/>
          <w:numId w:val="9"/>
        </w:numPr>
        <w:tabs>
          <w:tab w:val="left" w:pos="397"/>
        </w:tabs>
        <w:spacing w:before="201" w:line="278" w:lineRule="auto"/>
        <w:ind w:right="2010" w:firstLine="0"/>
        <w:jc w:val="left"/>
        <w:rPr>
          <w:b/>
          <w:sz w:val="28"/>
        </w:rPr>
      </w:pPr>
      <w:r>
        <w:rPr>
          <w:b/>
          <w:sz w:val="28"/>
        </w:rPr>
        <w:t>201</w:t>
      </w:r>
      <w:r w:rsidR="00823044">
        <w:rPr>
          <w:b/>
          <w:sz w:val="28"/>
        </w:rPr>
        <w:t>7</w:t>
      </w:r>
      <w:r>
        <w:rPr>
          <w:b/>
          <w:sz w:val="28"/>
        </w:rPr>
        <w:t>-201</w:t>
      </w:r>
      <w:r w:rsidR="00823044">
        <w:rPr>
          <w:b/>
          <w:sz w:val="28"/>
        </w:rPr>
        <w:t>8</w:t>
      </w:r>
      <w:r>
        <w:rPr>
          <w:b/>
          <w:sz w:val="28"/>
        </w:rPr>
        <w:t xml:space="preserve"> ÖĞRETİM YILI DERS ÜCRETİ KARŞILIĞI ÖĞRETMENLİK İÇİN ARANILAN GENEL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ŞARTLAR:</w:t>
      </w:r>
    </w:p>
    <w:p w:rsidR="00B56D75" w:rsidRDefault="00D45311">
      <w:pPr>
        <w:pStyle w:val="ListeParagraf"/>
        <w:numPr>
          <w:ilvl w:val="0"/>
          <w:numId w:val="6"/>
        </w:numPr>
        <w:tabs>
          <w:tab w:val="left" w:pos="362"/>
        </w:tabs>
        <w:spacing w:before="193"/>
        <w:ind w:firstLine="0"/>
        <w:rPr>
          <w:sz w:val="24"/>
        </w:rPr>
      </w:pPr>
      <w:proofErr w:type="spellStart"/>
      <w:r>
        <w:rPr>
          <w:sz w:val="24"/>
        </w:rPr>
        <w:t>Türkiye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Cumhuriyeti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Kuzey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Kıbrıs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Cumhuriyeti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vatandaşı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0"/>
          <w:numId w:val="6"/>
        </w:numPr>
        <w:tabs>
          <w:tab w:val="left" w:pos="377"/>
        </w:tabs>
        <w:spacing w:before="1"/>
        <w:ind w:left="376" w:hanging="260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mahrum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bulunmamak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0"/>
          <w:numId w:val="6"/>
        </w:numPr>
        <w:tabs>
          <w:tab w:val="left" w:pos="362"/>
        </w:tabs>
        <w:spacing w:line="276" w:lineRule="auto"/>
        <w:ind w:right="181" w:firstLine="0"/>
        <w:rPr>
          <w:sz w:val="24"/>
        </w:rPr>
      </w:pPr>
      <w:proofErr w:type="spellStart"/>
      <w:r>
        <w:rPr>
          <w:sz w:val="24"/>
        </w:rPr>
        <w:t>Türk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Kanunu'nun</w:t>
      </w:r>
      <w:proofErr w:type="spellEnd"/>
      <w:r>
        <w:rPr>
          <w:sz w:val="24"/>
        </w:rPr>
        <w:t xml:space="preserve"> 53'üncü </w:t>
      </w:r>
      <w:proofErr w:type="spellStart"/>
      <w:r>
        <w:rPr>
          <w:sz w:val="24"/>
        </w:rPr>
        <w:t>maddesinde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olsa</w:t>
      </w:r>
      <w:proofErr w:type="spellEnd"/>
      <w:r>
        <w:rPr>
          <w:sz w:val="24"/>
        </w:rPr>
        <w:t xml:space="preserve"> bile; </w:t>
      </w:r>
      <w:proofErr w:type="spellStart"/>
      <w:r>
        <w:rPr>
          <w:sz w:val="24"/>
        </w:rPr>
        <w:t>kasten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dolayı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fazla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cezasına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affa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uğramış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olsa</w:t>
      </w:r>
      <w:proofErr w:type="spellEnd"/>
      <w:r>
        <w:rPr>
          <w:sz w:val="24"/>
        </w:rPr>
        <w:t xml:space="preserve"> bile </w:t>
      </w:r>
      <w:proofErr w:type="spellStart"/>
      <w:r>
        <w:rPr>
          <w:sz w:val="24"/>
        </w:rPr>
        <w:t>devletin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güvenliğine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Anayasal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işleyişine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millî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savunmaya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casusluk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zimmet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irtikâp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rüşvet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hırsızlık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dolandırıcılık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sahtecilik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güveni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kötüye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hileli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iflas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ihaleye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karıştırma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edimin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karıştırma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suçtan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malvarlığı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kaçakçılık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suçlarından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mahkûm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olmamak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6"/>
        </w:numPr>
        <w:tabs>
          <w:tab w:val="left" w:pos="377"/>
        </w:tabs>
        <w:spacing w:before="200"/>
        <w:ind w:left="376" w:hanging="260"/>
        <w:rPr>
          <w:sz w:val="24"/>
        </w:rPr>
      </w:pP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olmamak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0"/>
          <w:numId w:val="6"/>
        </w:numPr>
        <w:tabs>
          <w:tab w:val="left" w:pos="362"/>
        </w:tabs>
        <w:spacing w:before="1" w:line="276" w:lineRule="auto"/>
        <w:ind w:right="214" w:firstLine="0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askerlikle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bulunmamak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Askerliğini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yapmış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askerlikten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muaf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askerliği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edilmiş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6"/>
        </w:numPr>
        <w:tabs>
          <w:tab w:val="left" w:pos="335"/>
        </w:tabs>
        <w:spacing w:before="202" w:line="276" w:lineRule="auto"/>
        <w:ind w:right="274" w:firstLine="0"/>
        <w:rPr>
          <w:sz w:val="24"/>
        </w:rPr>
      </w:pPr>
      <w:r>
        <w:rPr>
          <w:sz w:val="24"/>
        </w:rPr>
        <w:t xml:space="preserve">Yurt </w:t>
      </w:r>
      <w:proofErr w:type="spellStart"/>
      <w:r>
        <w:rPr>
          <w:sz w:val="24"/>
        </w:rPr>
        <w:t>dışındaki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bakımından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öğreniminin</w:t>
      </w:r>
      <w:proofErr w:type="spellEnd"/>
      <w:r>
        <w:rPr>
          <w:sz w:val="24"/>
        </w:rPr>
        <w:t xml:space="preserve"> yurt </w:t>
      </w:r>
      <w:proofErr w:type="spellStart"/>
      <w:r>
        <w:rPr>
          <w:sz w:val="24"/>
        </w:rPr>
        <w:t>içindeki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denkliği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yapılmış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olmak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6"/>
        </w:numPr>
        <w:tabs>
          <w:tab w:val="left" w:pos="376"/>
        </w:tabs>
        <w:spacing w:before="200"/>
        <w:ind w:left="375" w:hanging="259"/>
        <w:rPr>
          <w:sz w:val="24"/>
        </w:rPr>
      </w:pP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sosyal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güvenlik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çalışmamak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spacing w:before="2"/>
        <w:rPr>
          <w:sz w:val="21"/>
        </w:rPr>
      </w:pPr>
      <w:bookmarkStart w:id="2" w:name="_GoBack"/>
      <w:bookmarkEnd w:id="2"/>
    </w:p>
    <w:p w:rsidR="00B56D75" w:rsidRDefault="00D45311">
      <w:pPr>
        <w:pStyle w:val="Balk1"/>
        <w:numPr>
          <w:ilvl w:val="0"/>
          <w:numId w:val="9"/>
        </w:numPr>
        <w:tabs>
          <w:tab w:val="left" w:pos="397"/>
        </w:tabs>
        <w:ind w:left="397"/>
        <w:jc w:val="left"/>
      </w:pPr>
      <w:bookmarkStart w:id="3" w:name="_TOC_250001"/>
      <w:r>
        <w:t>GÖREVLENDİRMELERDE ÖNCELİK</w:t>
      </w:r>
      <w:r>
        <w:rPr>
          <w:spacing w:val="-17"/>
        </w:rPr>
        <w:t xml:space="preserve"> </w:t>
      </w:r>
      <w:bookmarkEnd w:id="3"/>
      <w:r>
        <w:t>DURUMU:</w:t>
      </w:r>
    </w:p>
    <w:p w:rsidR="00B56D75" w:rsidRDefault="00D45311">
      <w:pPr>
        <w:pStyle w:val="ListeParagraf"/>
        <w:numPr>
          <w:ilvl w:val="0"/>
          <w:numId w:val="3"/>
        </w:numPr>
        <w:tabs>
          <w:tab w:val="left" w:pos="362"/>
        </w:tabs>
        <w:spacing w:before="245"/>
        <w:ind w:firstLine="0"/>
        <w:rPr>
          <w:sz w:val="24"/>
        </w:rPr>
      </w:pPr>
      <w:proofErr w:type="spellStart"/>
      <w:r>
        <w:rPr>
          <w:sz w:val="24"/>
        </w:rPr>
        <w:t>Sınıf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sırası</w:t>
      </w:r>
      <w:proofErr w:type="spellEnd"/>
      <w:r>
        <w:rPr>
          <w:sz w:val="24"/>
        </w:rPr>
        <w:t>:</w:t>
      </w:r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rPr>
          <w:sz w:val="24"/>
        </w:rPr>
      </w:pP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mezunları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"/>
        <w:rPr>
          <w:sz w:val="24"/>
        </w:rPr>
      </w:pP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sertifikası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 xml:space="preserve">Fen </w:t>
      </w:r>
      <w:proofErr w:type="spellStart"/>
      <w:r>
        <w:rPr>
          <w:sz w:val="24"/>
        </w:rPr>
        <w:t>Edebiyat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sertifikası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rPr>
          <w:sz w:val="24"/>
        </w:rPr>
      </w:pP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B56D75">
      <w:pPr>
        <w:pStyle w:val="GvdeMetni"/>
        <w:spacing w:before="1"/>
        <w:rPr>
          <w:sz w:val="21"/>
        </w:rPr>
      </w:pPr>
    </w:p>
    <w:p w:rsidR="00B56D75" w:rsidRDefault="00D45311">
      <w:pPr>
        <w:pStyle w:val="ListeParagraf"/>
        <w:numPr>
          <w:ilvl w:val="0"/>
          <w:numId w:val="3"/>
        </w:numPr>
        <w:tabs>
          <w:tab w:val="left" w:pos="377"/>
        </w:tabs>
        <w:ind w:left="376" w:hanging="260"/>
        <w:rPr>
          <w:sz w:val="24"/>
        </w:rPr>
      </w:pPr>
      <w:proofErr w:type="spellStart"/>
      <w:r>
        <w:rPr>
          <w:sz w:val="24"/>
        </w:rPr>
        <w:t>Branş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sırası</w:t>
      </w:r>
      <w:proofErr w:type="spellEnd"/>
      <w:r>
        <w:rPr>
          <w:sz w:val="24"/>
        </w:rPr>
        <w:t>:</w:t>
      </w:r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rPr>
          <w:sz w:val="24"/>
        </w:rPr>
      </w:pP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 xml:space="preserve">Fen </w:t>
      </w:r>
      <w:proofErr w:type="spellStart"/>
      <w:r>
        <w:rPr>
          <w:sz w:val="24"/>
        </w:rPr>
        <w:t>Edebiyat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mezunlarından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tezsiz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lisansı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B56D75">
      <w:pPr>
        <w:pStyle w:val="GvdeMetni"/>
        <w:spacing w:before="10"/>
        <w:rPr>
          <w:sz w:val="20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rPr>
          <w:sz w:val="24"/>
        </w:rPr>
      </w:pPr>
      <w:r>
        <w:rPr>
          <w:sz w:val="24"/>
        </w:rPr>
        <w:t xml:space="preserve">Fen </w:t>
      </w:r>
      <w:proofErr w:type="spellStart"/>
      <w:r>
        <w:rPr>
          <w:sz w:val="24"/>
        </w:rPr>
        <w:t>Edebiyat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mezunları</w:t>
      </w:r>
      <w:proofErr w:type="spellEnd"/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 xml:space="preserve">Fen </w:t>
      </w:r>
      <w:proofErr w:type="spellStart"/>
      <w:r>
        <w:rPr>
          <w:sz w:val="24"/>
        </w:rPr>
        <w:t>Edebiyat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>.</w:t>
      </w:r>
    </w:p>
    <w:p w:rsidR="00B56D75" w:rsidRDefault="00B56D75">
      <w:pPr>
        <w:pStyle w:val="GvdeMetni"/>
        <w:rPr>
          <w:sz w:val="21"/>
        </w:rPr>
      </w:pPr>
    </w:p>
    <w:p w:rsidR="00B56D75" w:rsidRDefault="00D45311">
      <w:pPr>
        <w:pStyle w:val="ListeParagraf"/>
        <w:numPr>
          <w:ilvl w:val="0"/>
          <w:numId w:val="3"/>
        </w:numPr>
        <w:tabs>
          <w:tab w:val="left" w:pos="362"/>
        </w:tabs>
        <w:spacing w:before="1" w:line="276" w:lineRule="auto"/>
        <w:ind w:right="258" w:firstLine="0"/>
        <w:rPr>
          <w:sz w:val="24"/>
        </w:rPr>
      </w:pPr>
      <w:r>
        <w:rPr>
          <w:sz w:val="24"/>
        </w:rPr>
        <w:lastRenderedPageBreak/>
        <w:t xml:space="preserve">Din </w:t>
      </w:r>
      <w:proofErr w:type="spellStart"/>
      <w:r>
        <w:rPr>
          <w:sz w:val="24"/>
        </w:rPr>
        <w:t>Kültürü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olmadığı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kalmadığı</w:t>
      </w:r>
      <w:proofErr w:type="spellEnd"/>
      <w:r>
        <w:rPr>
          <w:sz w:val="24"/>
        </w:rPr>
        <w:t xml:space="preserve"> zaman </w:t>
      </w:r>
      <w:proofErr w:type="spellStart"/>
      <w:r>
        <w:rPr>
          <w:sz w:val="24"/>
        </w:rPr>
        <w:t>Ön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verilebilir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3"/>
        </w:numPr>
        <w:tabs>
          <w:tab w:val="left" w:pos="377"/>
        </w:tabs>
        <w:spacing w:before="200"/>
        <w:ind w:left="376" w:hanging="260"/>
        <w:rPr>
          <w:sz w:val="24"/>
        </w:rPr>
      </w:pP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sırası</w:t>
      </w:r>
      <w:proofErr w:type="spellEnd"/>
      <w:r>
        <w:rPr>
          <w:sz w:val="24"/>
        </w:rPr>
        <w:t>:</w:t>
      </w: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9" w:line="242" w:lineRule="auto"/>
        <w:ind w:left="824" w:right="514" w:firstLine="0"/>
        <w:rPr>
          <w:sz w:val="24"/>
        </w:rPr>
      </w:pP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teşkil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6"/>
        <w:rPr>
          <w:sz w:val="24"/>
        </w:rPr>
      </w:pP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teşkil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9"/>
        <w:rPr>
          <w:sz w:val="24"/>
        </w:rPr>
      </w:pP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mezunları</w:t>
      </w:r>
      <w:proofErr w:type="spellEnd"/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9"/>
        <w:ind w:left="824" w:right="413" w:firstLine="0"/>
        <w:rPr>
          <w:sz w:val="24"/>
        </w:rPr>
      </w:pP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anaokulu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mezunları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7" w:line="242" w:lineRule="auto"/>
        <w:ind w:left="824" w:right="478" w:firstLine="0"/>
        <w:rPr>
          <w:sz w:val="24"/>
        </w:rPr>
      </w:pP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yüksekokulu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yüksekokulu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hemşirelik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mezunları</w:t>
      </w:r>
      <w:proofErr w:type="spellEnd"/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4" w:line="242" w:lineRule="auto"/>
        <w:ind w:left="824" w:right="795" w:firstLine="0"/>
        <w:rPr>
          <w:sz w:val="24"/>
        </w:rPr>
      </w:pPr>
      <w:proofErr w:type="spellStart"/>
      <w:r>
        <w:rPr>
          <w:sz w:val="24"/>
        </w:rPr>
        <w:t>Açıköğretim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Fakültesi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belgelendirenler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6"/>
        <w:ind w:left="824" w:right="339" w:firstLine="0"/>
        <w:rPr>
          <w:sz w:val="24"/>
        </w:rPr>
      </w:pPr>
      <w:proofErr w:type="spellStart"/>
      <w:r>
        <w:rPr>
          <w:sz w:val="24"/>
        </w:rPr>
        <w:t>Kız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düzenlenmiş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saatlik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programını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tamamlayanlar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49" w:line="242" w:lineRule="auto"/>
        <w:ind w:left="824" w:right="253" w:firstLine="0"/>
        <w:rPr>
          <w:sz w:val="24"/>
        </w:rPr>
      </w:pPr>
      <w:proofErr w:type="spellStart"/>
      <w:r>
        <w:rPr>
          <w:sz w:val="24"/>
        </w:rPr>
        <w:t>Sınıf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teşkil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eden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bölümlerden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saatlik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programını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tamamlayanlar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1"/>
          <w:numId w:val="3"/>
        </w:numPr>
        <w:tabs>
          <w:tab w:val="left" w:pos="1085"/>
        </w:tabs>
        <w:spacing w:before="199" w:line="276" w:lineRule="auto"/>
        <w:ind w:left="824" w:right="493" w:firstLine="0"/>
        <w:rPr>
          <w:sz w:val="24"/>
        </w:rPr>
      </w:pP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teşkil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eden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bölümlerden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alanında</w:t>
      </w:r>
      <w:proofErr w:type="spellEnd"/>
      <w:r>
        <w:rPr>
          <w:sz w:val="24"/>
        </w:rPr>
        <w:t xml:space="preserve"> 60 </w:t>
      </w:r>
      <w:proofErr w:type="spellStart"/>
      <w:r>
        <w:rPr>
          <w:sz w:val="24"/>
        </w:rPr>
        <w:t>saatlik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seminer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programını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tamamlayanlar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9"/>
        </w:numPr>
        <w:tabs>
          <w:tab w:val="left" w:pos="397"/>
        </w:tabs>
        <w:spacing w:before="206"/>
        <w:ind w:left="397"/>
        <w:jc w:val="left"/>
        <w:rPr>
          <w:b/>
          <w:sz w:val="28"/>
        </w:rPr>
      </w:pPr>
      <w:r>
        <w:rPr>
          <w:b/>
          <w:sz w:val="28"/>
        </w:rPr>
        <w:t>İSTENECEK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EVRAKLAR:</w:t>
      </w:r>
    </w:p>
    <w:p w:rsidR="00B56D75" w:rsidRDefault="00D45311">
      <w:pPr>
        <w:pStyle w:val="GvdeMetni"/>
        <w:spacing w:before="199"/>
        <w:ind w:left="116" w:right="583"/>
      </w:pPr>
      <w:r>
        <w:t>•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 (2 </w:t>
      </w:r>
      <w:proofErr w:type="spellStart"/>
      <w:r>
        <w:t>Adet</w:t>
      </w:r>
      <w:proofErr w:type="spellEnd"/>
      <w:r>
        <w:t>)</w:t>
      </w:r>
    </w:p>
    <w:p w:rsidR="00B56D75" w:rsidRDefault="00D45311">
      <w:pPr>
        <w:pStyle w:val="GvdeMetni"/>
        <w:spacing w:before="199"/>
        <w:ind w:left="116" w:right="583"/>
      </w:pPr>
      <w:r>
        <w:t>•</w:t>
      </w:r>
      <w:proofErr w:type="spellStart"/>
      <w:r>
        <w:t>Vesikalık</w:t>
      </w:r>
      <w:proofErr w:type="spellEnd"/>
      <w:r>
        <w:t xml:space="preserve"> </w:t>
      </w:r>
      <w:proofErr w:type="spellStart"/>
      <w:r>
        <w:t>Fotoğraf</w:t>
      </w:r>
      <w:proofErr w:type="spellEnd"/>
      <w:r>
        <w:t xml:space="preserve"> (1 </w:t>
      </w:r>
      <w:proofErr w:type="spellStart"/>
      <w:r>
        <w:t>Adet</w:t>
      </w:r>
      <w:proofErr w:type="spellEnd"/>
      <w:r>
        <w:t>)</w:t>
      </w:r>
    </w:p>
    <w:p w:rsidR="00B56D75" w:rsidRDefault="00D45311">
      <w:pPr>
        <w:pStyle w:val="GvdeMetni"/>
        <w:spacing w:before="200"/>
        <w:ind w:left="116" w:right="583"/>
      </w:pPr>
      <w:r>
        <w:t>•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/Diploma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Fotokopisi</w:t>
      </w:r>
      <w:proofErr w:type="spellEnd"/>
    </w:p>
    <w:p w:rsidR="00B56D75" w:rsidRDefault="00D45311">
      <w:pPr>
        <w:pStyle w:val="GvdeMetni"/>
        <w:spacing w:before="201"/>
        <w:ind w:left="116" w:right="583"/>
      </w:pPr>
      <w:r>
        <w:t>•</w:t>
      </w:r>
      <w:proofErr w:type="spellStart"/>
      <w:r>
        <w:t>Başvuruda</w:t>
      </w:r>
      <w:proofErr w:type="spellEnd"/>
      <w:r>
        <w:t xml:space="preserve"> KPSS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girmiş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KPSS-P121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Belgesi</w:t>
      </w:r>
      <w:proofErr w:type="spellEnd"/>
    </w:p>
    <w:p w:rsidR="00B56D75" w:rsidRDefault="00D45311">
      <w:pPr>
        <w:pStyle w:val="GvdeMetni"/>
        <w:spacing w:before="197" w:line="242" w:lineRule="auto"/>
        <w:ind w:left="116" w:right="1578"/>
      </w:pPr>
      <w:r>
        <w:t>•</w:t>
      </w:r>
      <w:proofErr w:type="spellStart"/>
      <w:r>
        <w:t>Kılavuzun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3.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zikredilen</w:t>
      </w:r>
      <w:proofErr w:type="spellEnd"/>
      <w:r>
        <w:t xml:space="preserve"> </w:t>
      </w:r>
      <w:proofErr w:type="spellStart"/>
      <w:r>
        <w:t>suçlardan</w:t>
      </w:r>
      <w:proofErr w:type="spellEnd"/>
      <w:r>
        <w:t xml:space="preserve"> </w:t>
      </w:r>
      <w:proofErr w:type="spellStart"/>
      <w:r>
        <w:t>hükümlü</w:t>
      </w:r>
      <w:proofErr w:type="spellEnd"/>
      <w:r>
        <w:t xml:space="preserve"> </w:t>
      </w:r>
      <w:proofErr w:type="spellStart"/>
      <w:r>
        <w:t>bulunmadığına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beyan</w:t>
      </w:r>
      <w:proofErr w:type="spellEnd"/>
      <w:r>
        <w:t>,</w:t>
      </w:r>
    </w:p>
    <w:p w:rsidR="00B56D75" w:rsidRDefault="00D45311">
      <w:pPr>
        <w:pStyle w:val="GvdeMetni"/>
        <w:spacing w:before="196"/>
        <w:ind w:left="116" w:right="583"/>
      </w:pPr>
      <w:r>
        <w:t>•</w:t>
      </w:r>
      <w:proofErr w:type="spellStart"/>
      <w:r>
        <w:t>Erkek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askerlikle</w:t>
      </w:r>
      <w:proofErr w:type="spellEnd"/>
      <w:r>
        <w:t xml:space="preserve"> </w:t>
      </w:r>
      <w:proofErr w:type="spellStart"/>
      <w:r>
        <w:t>ilişkisinin</w:t>
      </w:r>
      <w:proofErr w:type="spellEnd"/>
      <w:r>
        <w:t xml:space="preserve"> </w:t>
      </w:r>
      <w:proofErr w:type="spellStart"/>
      <w:r>
        <w:t>bulunmadığına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beyan</w:t>
      </w:r>
      <w:proofErr w:type="spellEnd"/>
      <w:r>
        <w:t>,</w:t>
      </w:r>
    </w:p>
    <w:p w:rsidR="00B56D75" w:rsidRDefault="00D45311">
      <w:pPr>
        <w:pStyle w:val="GvdeMetni"/>
        <w:spacing w:before="199"/>
        <w:ind w:left="116" w:right="198"/>
      </w:pPr>
      <w:r>
        <w:t>•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 w:rsidR="0019722D">
        <w:t>belge</w:t>
      </w:r>
      <w:proofErr w:type="spellEnd"/>
      <w:r w:rsidR="0019722D">
        <w:t xml:space="preserve">  </w:t>
      </w:r>
    </w:p>
    <w:p w:rsidR="00823044" w:rsidRDefault="0019722D">
      <w:pPr>
        <w:pStyle w:val="GvdeMetni"/>
        <w:spacing w:before="197" w:line="242" w:lineRule="auto"/>
        <w:ind w:left="116" w:right="198"/>
      </w:pPr>
      <w:r>
        <w:t xml:space="preserve"> </w:t>
      </w:r>
      <w:r w:rsidR="00823044">
        <w:t>*</w:t>
      </w:r>
      <w:proofErr w:type="spellStart"/>
      <w:r w:rsidR="00823044">
        <w:t>Güvenlik</w:t>
      </w:r>
      <w:proofErr w:type="spellEnd"/>
      <w:r w:rsidR="00823044">
        <w:t xml:space="preserve"> </w:t>
      </w:r>
      <w:proofErr w:type="spellStart"/>
      <w:r w:rsidR="00823044">
        <w:t>Soruşturması</w:t>
      </w:r>
      <w:proofErr w:type="spellEnd"/>
      <w:r w:rsidR="00823044">
        <w:t xml:space="preserve"> </w:t>
      </w:r>
      <w:proofErr w:type="spellStart"/>
      <w:r w:rsidR="00823044">
        <w:t>ve</w:t>
      </w:r>
      <w:proofErr w:type="spellEnd"/>
      <w:r w:rsidR="00823044">
        <w:t xml:space="preserve"> </w:t>
      </w:r>
      <w:proofErr w:type="spellStart"/>
      <w:r w:rsidR="00823044">
        <w:t>Arşiv</w:t>
      </w:r>
      <w:proofErr w:type="spellEnd"/>
      <w:r w:rsidR="00823044">
        <w:t xml:space="preserve"> </w:t>
      </w:r>
      <w:proofErr w:type="spellStart"/>
      <w:r w:rsidR="00823044">
        <w:t>Araştırması</w:t>
      </w:r>
      <w:proofErr w:type="spellEnd"/>
      <w:r w:rsidR="00823044">
        <w:t xml:space="preserve"> </w:t>
      </w:r>
      <w:proofErr w:type="spellStart"/>
      <w:r w:rsidR="003B2664">
        <w:t>formu</w:t>
      </w:r>
      <w:proofErr w:type="spellEnd"/>
      <w:r w:rsidR="003B2664">
        <w:t xml:space="preserve"> </w:t>
      </w:r>
      <w:proofErr w:type="spellStart"/>
      <w:r w:rsidR="003B2664">
        <w:t>bilgisayarda</w:t>
      </w:r>
      <w:proofErr w:type="spellEnd"/>
      <w:r w:rsidR="003B2664">
        <w:t xml:space="preserve"> </w:t>
      </w:r>
      <w:proofErr w:type="spellStart"/>
      <w:r w:rsidR="003B2664">
        <w:t>doldurularak</w:t>
      </w:r>
      <w:proofErr w:type="spellEnd"/>
      <w:r w:rsidR="003B2664">
        <w:t xml:space="preserve"> </w:t>
      </w:r>
      <w:proofErr w:type="spellStart"/>
      <w:r w:rsidR="00823044">
        <w:t>fotoğ</w:t>
      </w:r>
      <w:r w:rsidR="00ED5608">
        <w:t>ra</w:t>
      </w:r>
      <w:r w:rsidR="00823044">
        <w:t>flı</w:t>
      </w:r>
      <w:proofErr w:type="spellEnd"/>
      <w:r w:rsidR="00823044">
        <w:t xml:space="preserve"> </w:t>
      </w:r>
      <w:proofErr w:type="spellStart"/>
      <w:r w:rsidR="00823044">
        <w:t>ve</w:t>
      </w:r>
      <w:proofErr w:type="spellEnd"/>
      <w:r w:rsidR="00823044">
        <w:t xml:space="preserve"> </w:t>
      </w:r>
      <w:proofErr w:type="spellStart"/>
      <w:r w:rsidR="003B2664">
        <w:t>ıslak</w:t>
      </w:r>
      <w:proofErr w:type="spellEnd"/>
      <w:r w:rsidR="003B2664">
        <w:t xml:space="preserve"> </w:t>
      </w:r>
      <w:proofErr w:type="spellStart"/>
      <w:r w:rsidR="003B2664">
        <w:t>imzalı</w:t>
      </w:r>
      <w:proofErr w:type="spellEnd"/>
      <w:r w:rsidR="003B2664">
        <w:t xml:space="preserve"> </w:t>
      </w:r>
      <w:proofErr w:type="spellStart"/>
      <w:r w:rsidR="003B2664">
        <w:t>olacaktır</w:t>
      </w:r>
      <w:proofErr w:type="spellEnd"/>
      <w:r w:rsidR="003B2664">
        <w:t>.</w:t>
      </w:r>
    </w:p>
    <w:p w:rsidR="00934F43" w:rsidRDefault="00934F43" w:rsidP="00934F43">
      <w:pPr>
        <w:pStyle w:val="GvdeMetni"/>
        <w:spacing w:before="197" w:line="242" w:lineRule="auto"/>
        <w:ind w:left="116" w:right="198"/>
      </w:pPr>
      <w:r>
        <w:t xml:space="preserve">SGK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Döküm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</w:t>
      </w:r>
      <w:proofErr w:type="spellStart"/>
      <w:r>
        <w:t>İş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adının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belirtilmiş</w:t>
      </w:r>
      <w:proofErr w:type="spellEnd"/>
      <w:r>
        <w:t xml:space="preserve"> </w:t>
      </w:r>
      <w:proofErr w:type="spellStart"/>
      <w:r>
        <w:t>hali</w:t>
      </w:r>
      <w:proofErr w:type="gramStart"/>
      <w:r>
        <w:t>,kaydı</w:t>
      </w:r>
      <w:proofErr w:type="spellEnd"/>
      <w:proofErr w:type="gramEnd"/>
      <w:r>
        <w:t xml:space="preserve"> </w:t>
      </w:r>
      <w:proofErr w:type="spellStart"/>
      <w:r>
        <w:t>olmayanlar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olmadığına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alacaklar</w:t>
      </w:r>
      <w:proofErr w:type="spellEnd"/>
      <w:r>
        <w:t>.)</w:t>
      </w:r>
    </w:p>
    <w:p w:rsidR="00B56D75" w:rsidRDefault="00D45311">
      <w:pPr>
        <w:pStyle w:val="Balk1"/>
        <w:numPr>
          <w:ilvl w:val="0"/>
          <w:numId w:val="9"/>
        </w:numPr>
        <w:tabs>
          <w:tab w:val="left" w:pos="397"/>
        </w:tabs>
        <w:spacing w:before="200"/>
        <w:ind w:left="397"/>
        <w:jc w:val="left"/>
      </w:pPr>
      <w:bookmarkStart w:id="4" w:name="_TOC_250000"/>
      <w:r>
        <w:t>GÖREVLENDİRMELERİN YAPILMASINA DAİR</w:t>
      </w:r>
      <w:r>
        <w:rPr>
          <w:spacing w:val="-21"/>
        </w:rPr>
        <w:t xml:space="preserve"> </w:t>
      </w:r>
      <w:bookmarkEnd w:id="4"/>
      <w:r>
        <w:t>ESASLAR:</w:t>
      </w:r>
    </w:p>
    <w:p w:rsidR="00B56D75" w:rsidRDefault="00D45311">
      <w:pPr>
        <w:pStyle w:val="ListeParagraf"/>
        <w:numPr>
          <w:ilvl w:val="0"/>
          <w:numId w:val="1"/>
        </w:numPr>
        <w:tabs>
          <w:tab w:val="left" w:pos="362"/>
        </w:tabs>
        <w:spacing w:before="243" w:line="242" w:lineRule="auto"/>
        <w:ind w:right="383" w:firstLine="0"/>
        <w:rPr>
          <w:sz w:val="24"/>
        </w:rPr>
      </w:pPr>
      <w:proofErr w:type="spellStart"/>
      <w:r>
        <w:rPr>
          <w:sz w:val="24"/>
        </w:rPr>
        <w:lastRenderedPageBreak/>
        <w:t>Görevlendirmeler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Müdürlüğümüze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bağlı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belirttikleri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ihtiyaçlara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yapılacaktır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1"/>
        </w:numPr>
        <w:tabs>
          <w:tab w:val="left" w:pos="377"/>
        </w:tabs>
        <w:spacing w:before="194"/>
        <w:ind w:right="608" w:firstLine="0"/>
        <w:rPr>
          <w:sz w:val="24"/>
        </w:rPr>
      </w:pPr>
      <w:proofErr w:type="spellStart"/>
      <w:r>
        <w:rPr>
          <w:sz w:val="24"/>
        </w:rPr>
        <w:t>Görevlendirme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verdikleri</w:t>
      </w:r>
      <w:proofErr w:type="spellEnd"/>
      <w:r>
        <w:rPr>
          <w:sz w:val="24"/>
        </w:rPr>
        <w:t xml:space="preserve"> cep </w:t>
      </w:r>
      <w:proofErr w:type="spellStart"/>
      <w:r>
        <w:rPr>
          <w:sz w:val="24"/>
        </w:rPr>
        <w:t>telefonuna</w:t>
      </w:r>
      <w:proofErr w:type="spellEnd"/>
      <w:r>
        <w:rPr>
          <w:sz w:val="24"/>
        </w:rPr>
        <w:t xml:space="preserve"> </w:t>
      </w:r>
      <w:proofErr w:type="spellStart"/>
      <w:r w:rsidR="0019722D">
        <w:rPr>
          <w:sz w:val="24"/>
        </w:rPr>
        <w:t>çağrı</w:t>
      </w:r>
      <w:proofErr w:type="spellEnd"/>
      <w:r w:rsidR="0019722D">
        <w:rPr>
          <w:sz w:val="24"/>
        </w:rPr>
        <w:t xml:space="preserve"> </w:t>
      </w:r>
      <w:proofErr w:type="spellStart"/>
      <w:r>
        <w:rPr>
          <w:sz w:val="24"/>
        </w:rPr>
        <w:t>gönderilerek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müdürlüğümüze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çağrılacaktır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 w:rsidR="0019722D">
        <w:rPr>
          <w:sz w:val="24"/>
        </w:rPr>
        <w:t>çağrı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aldıktan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Müdürlüğümüze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ivedilikle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yapacaklardır</w:t>
      </w:r>
      <w:proofErr w:type="spellEnd"/>
      <w:r>
        <w:rPr>
          <w:sz w:val="24"/>
        </w:rPr>
        <w:t>.</w:t>
      </w:r>
    </w:p>
    <w:p w:rsidR="00B56D75" w:rsidRPr="0019722D" w:rsidRDefault="0019722D" w:rsidP="00F56BAE">
      <w:pPr>
        <w:pStyle w:val="ListeParagraf"/>
        <w:numPr>
          <w:ilvl w:val="0"/>
          <w:numId w:val="1"/>
        </w:numPr>
        <w:tabs>
          <w:tab w:val="left" w:pos="377"/>
        </w:tabs>
        <w:spacing w:before="194" w:line="242" w:lineRule="auto"/>
        <w:ind w:right="1377" w:firstLine="0"/>
        <w:rPr>
          <w:sz w:val="24"/>
        </w:rPr>
      </w:pPr>
      <w:r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Evraklarını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tamamlayan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adayların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görevlendirme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onayı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alınarak</w:t>
      </w:r>
      <w:proofErr w:type="spellEnd"/>
      <w:r w:rsidR="00D45311" w:rsidRPr="0019722D">
        <w:rPr>
          <w:sz w:val="24"/>
        </w:rPr>
        <w:t xml:space="preserve"> SGK </w:t>
      </w:r>
      <w:proofErr w:type="spellStart"/>
      <w:r w:rsidR="00D45311" w:rsidRPr="0019722D">
        <w:rPr>
          <w:sz w:val="24"/>
        </w:rPr>
        <w:t>girişinin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yapılmasının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ardından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okul</w:t>
      </w:r>
      <w:proofErr w:type="spellEnd"/>
      <w:r w:rsidR="00D45311" w:rsidRPr="0019722D">
        <w:rPr>
          <w:sz w:val="24"/>
        </w:rPr>
        <w:t>/</w:t>
      </w:r>
      <w:proofErr w:type="spellStart"/>
      <w:r w:rsidR="00D45311" w:rsidRPr="0019722D">
        <w:rPr>
          <w:sz w:val="24"/>
        </w:rPr>
        <w:t>kurumdaki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görevine</w:t>
      </w:r>
      <w:proofErr w:type="spellEnd"/>
      <w:r w:rsidR="00D45311" w:rsidRPr="0019722D">
        <w:rPr>
          <w:sz w:val="24"/>
        </w:rPr>
        <w:t xml:space="preserve"> </w:t>
      </w:r>
      <w:proofErr w:type="spellStart"/>
      <w:r w:rsidR="00D45311" w:rsidRPr="0019722D">
        <w:rPr>
          <w:sz w:val="24"/>
        </w:rPr>
        <w:t>başlatılması</w:t>
      </w:r>
      <w:proofErr w:type="spellEnd"/>
      <w:r w:rsidR="00D45311" w:rsidRPr="0019722D">
        <w:rPr>
          <w:spacing w:val="-11"/>
          <w:sz w:val="24"/>
        </w:rPr>
        <w:t xml:space="preserve"> </w:t>
      </w:r>
      <w:proofErr w:type="spellStart"/>
      <w:r w:rsidR="00D45311" w:rsidRPr="0019722D">
        <w:rPr>
          <w:sz w:val="24"/>
        </w:rPr>
        <w:t>sağlanacaktır</w:t>
      </w:r>
      <w:proofErr w:type="spellEnd"/>
      <w:r w:rsidR="00D45311" w:rsidRPr="0019722D"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1"/>
        </w:numPr>
        <w:tabs>
          <w:tab w:val="left" w:pos="362"/>
        </w:tabs>
        <w:spacing w:before="194"/>
        <w:ind w:right="232" w:firstLine="0"/>
        <w:rPr>
          <w:sz w:val="24"/>
        </w:rPr>
      </w:pP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yapıldığı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görevlendirildiği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ihtiyaç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kaynaklanmayan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sebeplerle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adaya</w:t>
      </w:r>
      <w:proofErr w:type="spell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talep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kurumlarda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ihtiyaç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bulunduğunda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öncelik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tanınacaktır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1"/>
        </w:numPr>
        <w:tabs>
          <w:tab w:val="left" w:pos="335"/>
        </w:tabs>
        <w:spacing w:before="49" w:line="242" w:lineRule="auto"/>
        <w:ind w:right="240" w:firstLine="0"/>
        <w:rPr>
          <w:sz w:val="24"/>
        </w:rPr>
      </w:pP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eğitim-öğretim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öğretmenlik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mesleğinde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yetersiz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tespit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görevlendirmeleri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iptal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müdürlüğümüzce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görevlendirme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yapılmayacaktır</w:t>
      </w:r>
      <w:proofErr w:type="spellEnd"/>
      <w:r>
        <w:rPr>
          <w:sz w:val="24"/>
        </w:rPr>
        <w:t>.</w:t>
      </w:r>
    </w:p>
    <w:p w:rsidR="00B56D75" w:rsidRDefault="00D45311">
      <w:pPr>
        <w:pStyle w:val="ListeParagraf"/>
        <w:numPr>
          <w:ilvl w:val="0"/>
          <w:numId w:val="1"/>
        </w:numPr>
        <w:tabs>
          <w:tab w:val="left" w:pos="376"/>
        </w:tabs>
        <w:spacing w:before="196" w:line="242" w:lineRule="auto"/>
        <w:ind w:right="231" w:firstLine="0"/>
        <w:rPr>
          <w:sz w:val="24"/>
        </w:rPr>
      </w:pP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özrü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olmaksızın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3 (</w:t>
      </w:r>
      <w:proofErr w:type="spellStart"/>
      <w:r>
        <w:rPr>
          <w:sz w:val="24"/>
        </w:rPr>
        <w:t>üç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bırakanlara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müdürlüğümüzce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görevlendirme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yapılmayacaktır</w:t>
      </w:r>
      <w:proofErr w:type="spellEnd"/>
      <w:r>
        <w:rPr>
          <w:sz w:val="24"/>
        </w:rPr>
        <w:t>.</w:t>
      </w:r>
    </w:p>
    <w:p w:rsidR="00ED5608" w:rsidRDefault="00ED5608" w:rsidP="00ED5608">
      <w:pPr>
        <w:pStyle w:val="ListeParagraf"/>
        <w:rPr>
          <w:sz w:val="24"/>
        </w:rPr>
      </w:pPr>
    </w:p>
    <w:p w:rsidR="00ED5608" w:rsidRPr="00ED5608" w:rsidRDefault="00ED5608" w:rsidP="00ED5608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proofErr w:type="spellStart"/>
      <w:r w:rsidRPr="00ED5608">
        <w:rPr>
          <w:sz w:val="24"/>
        </w:rPr>
        <w:t>Güvenlik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Soruşturması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ve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Arşiv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Araştırması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Emniyet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Genel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Müdürlüğü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tarafından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yapılmakta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olup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herhangi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bir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olumsuzluk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tespit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edilenlerin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görevlendirmeleri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hemen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iptal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edilecek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bir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daha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müdürlüğümüzce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görevlendirme</w:t>
      </w:r>
      <w:proofErr w:type="spellEnd"/>
      <w:r w:rsidRPr="00ED5608">
        <w:rPr>
          <w:sz w:val="24"/>
        </w:rPr>
        <w:t xml:space="preserve"> </w:t>
      </w:r>
      <w:proofErr w:type="spellStart"/>
      <w:r w:rsidRPr="00ED5608">
        <w:rPr>
          <w:sz w:val="24"/>
        </w:rPr>
        <w:t>yapılmayacaktır</w:t>
      </w:r>
      <w:proofErr w:type="spellEnd"/>
      <w:r w:rsidRPr="00ED5608">
        <w:rPr>
          <w:sz w:val="24"/>
        </w:rPr>
        <w:t>.</w:t>
      </w:r>
    </w:p>
    <w:p w:rsidR="00ED5608" w:rsidRPr="0019722D" w:rsidRDefault="00ED5608" w:rsidP="0019722D">
      <w:pPr>
        <w:tabs>
          <w:tab w:val="left" w:pos="376"/>
        </w:tabs>
        <w:spacing w:before="196" w:line="242" w:lineRule="auto"/>
        <w:ind w:left="-130" w:right="231"/>
        <w:rPr>
          <w:sz w:val="24"/>
        </w:rPr>
      </w:pPr>
    </w:p>
    <w:sectPr w:rsidR="00ED5608" w:rsidRPr="0019722D">
      <w:pgSz w:w="11910" w:h="16840"/>
      <w:pgMar w:top="134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D0" w:rsidRDefault="00D87ED0">
      <w:r>
        <w:separator/>
      </w:r>
    </w:p>
  </w:endnote>
  <w:endnote w:type="continuationSeparator" w:id="0">
    <w:p w:rsidR="00D87ED0" w:rsidRDefault="00D8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75" w:rsidRDefault="00D87ED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80.8pt;width:9.6pt;height:13.05pt;z-index:-251658752;mso-position-horizontal-relative:page;mso-position-vertical-relative:page" filled="f" stroked="f">
          <v:textbox inset="0,0,0,0">
            <w:txbxContent>
              <w:p w:rsidR="00B56D75" w:rsidRDefault="00D4531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181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D0" w:rsidRDefault="00D87ED0">
      <w:r>
        <w:separator/>
      </w:r>
    </w:p>
  </w:footnote>
  <w:footnote w:type="continuationSeparator" w:id="0">
    <w:p w:rsidR="00D87ED0" w:rsidRDefault="00D8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313"/>
    <w:multiLevelType w:val="hybridMultilevel"/>
    <w:tmpl w:val="DB5612C6"/>
    <w:lvl w:ilvl="0" w:tplc="86E22402">
      <w:start w:val="7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39E77B0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0F581F32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2EB42EE4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410A9138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9B405CF2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3EDA8A98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6E08A59C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CAA6D1AE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1" w15:restartNumberingAfterBreak="0">
    <w:nsid w:val="2EBA52D7"/>
    <w:multiLevelType w:val="hybridMultilevel"/>
    <w:tmpl w:val="82F2F7E6"/>
    <w:lvl w:ilvl="0" w:tplc="C91A9EBC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A8C140C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81A2949E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F2A44740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D55A6D32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89201956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6262C42E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BF6410AA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92E4B48A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2" w15:restartNumberingAfterBreak="0">
    <w:nsid w:val="3BD21D65"/>
    <w:multiLevelType w:val="hybridMultilevel"/>
    <w:tmpl w:val="DEBC91D4"/>
    <w:lvl w:ilvl="0" w:tplc="F84657A2">
      <w:start w:val="1"/>
      <w:numFmt w:val="decimal"/>
      <w:lvlText w:val="%1."/>
      <w:lvlJc w:val="left"/>
      <w:pPr>
        <w:ind w:left="1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7C8CE26"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2152C6A8">
      <w:numFmt w:val="bullet"/>
      <w:lvlText w:val="•"/>
      <w:lvlJc w:val="left"/>
      <w:pPr>
        <w:ind w:left="1957" w:hanging="281"/>
      </w:pPr>
      <w:rPr>
        <w:rFonts w:hint="default"/>
      </w:rPr>
    </w:lvl>
    <w:lvl w:ilvl="3" w:tplc="BD867654"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E1A0430A">
      <w:numFmt w:val="bullet"/>
      <w:lvlText w:val="•"/>
      <w:lvlJc w:val="left"/>
      <w:pPr>
        <w:ind w:left="3794" w:hanging="281"/>
      </w:pPr>
      <w:rPr>
        <w:rFonts w:hint="default"/>
      </w:rPr>
    </w:lvl>
    <w:lvl w:ilvl="5" w:tplc="68BECA64">
      <w:numFmt w:val="bullet"/>
      <w:lvlText w:val="•"/>
      <w:lvlJc w:val="left"/>
      <w:pPr>
        <w:ind w:left="4713" w:hanging="281"/>
      </w:pPr>
      <w:rPr>
        <w:rFonts w:hint="default"/>
      </w:rPr>
    </w:lvl>
    <w:lvl w:ilvl="6" w:tplc="164CCA36"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FCF025FE">
      <w:numFmt w:val="bullet"/>
      <w:lvlText w:val="•"/>
      <w:lvlJc w:val="left"/>
      <w:pPr>
        <w:ind w:left="6550" w:hanging="281"/>
      </w:pPr>
      <w:rPr>
        <w:rFonts w:hint="default"/>
      </w:rPr>
    </w:lvl>
    <w:lvl w:ilvl="8" w:tplc="FEB2A634">
      <w:numFmt w:val="bullet"/>
      <w:lvlText w:val="•"/>
      <w:lvlJc w:val="left"/>
      <w:pPr>
        <w:ind w:left="7469" w:hanging="281"/>
      </w:pPr>
      <w:rPr>
        <w:rFonts w:hint="default"/>
      </w:rPr>
    </w:lvl>
  </w:abstractNum>
  <w:abstractNum w:abstractNumId="3" w15:restartNumberingAfterBreak="0">
    <w:nsid w:val="3CF00590"/>
    <w:multiLevelType w:val="hybridMultilevel"/>
    <w:tmpl w:val="3938A586"/>
    <w:lvl w:ilvl="0" w:tplc="AF2E0428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B52D7C4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30A2211A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47C6FC2C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BF06DFE8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6CFA350E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AF88A3F8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FBDCD3DC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3DBA965A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4" w15:restartNumberingAfterBreak="0">
    <w:nsid w:val="44C217E7"/>
    <w:multiLevelType w:val="hybridMultilevel"/>
    <w:tmpl w:val="79BCBA94"/>
    <w:lvl w:ilvl="0" w:tplc="791A725C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464B2E4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51BE5A88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72BC0A86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1DBAC6B6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E5126638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D788FD26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5F969CA6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2D9C025C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5" w15:restartNumberingAfterBreak="0">
    <w:nsid w:val="4C397D9F"/>
    <w:multiLevelType w:val="hybridMultilevel"/>
    <w:tmpl w:val="1A3CB61C"/>
    <w:lvl w:ilvl="0" w:tplc="EB4097D4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5D62ED2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902ECBAC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4050B54C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C93A5B82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1ABC248E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ABEA9ABA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4232EEEC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54D255F8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6" w15:restartNumberingAfterBreak="0">
    <w:nsid w:val="51771B69"/>
    <w:multiLevelType w:val="hybridMultilevel"/>
    <w:tmpl w:val="5EA658EA"/>
    <w:lvl w:ilvl="0" w:tplc="6ADE640C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5AF9C4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8482F658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25A47B9E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D1901518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8E386B72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8F3A0A8E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3A10E21C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1076DE5A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7" w15:restartNumberingAfterBreak="0">
    <w:nsid w:val="54BF7CA4"/>
    <w:multiLevelType w:val="hybridMultilevel"/>
    <w:tmpl w:val="DF7662A8"/>
    <w:lvl w:ilvl="0" w:tplc="43EE7056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89ADE12">
      <w:numFmt w:val="bullet"/>
      <w:lvlText w:val="•"/>
      <w:lvlJc w:val="left"/>
      <w:pPr>
        <w:ind w:left="1038" w:hanging="243"/>
      </w:pPr>
      <w:rPr>
        <w:rFonts w:hint="default"/>
      </w:rPr>
    </w:lvl>
    <w:lvl w:ilvl="2" w:tplc="F09C5560">
      <w:numFmt w:val="bullet"/>
      <w:lvlText w:val="•"/>
      <w:lvlJc w:val="left"/>
      <w:pPr>
        <w:ind w:left="1957" w:hanging="243"/>
      </w:pPr>
      <w:rPr>
        <w:rFonts w:hint="default"/>
      </w:rPr>
    </w:lvl>
    <w:lvl w:ilvl="3" w:tplc="C0DA0EB6">
      <w:numFmt w:val="bullet"/>
      <w:lvlText w:val="•"/>
      <w:lvlJc w:val="left"/>
      <w:pPr>
        <w:ind w:left="2875" w:hanging="243"/>
      </w:pPr>
      <w:rPr>
        <w:rFonts w:hint="default"/>
      </w:rPr>
    </w:lvl>
    <w:lvl w:ilvl="4" w:tplc="B296C976">
      <w:numFmt w:val="bullet"/>
      <w:lvlText w:val="•"/>
      <w:lvlJc w:val="left"/>
      <w:pPr>
        <w:ind w:left="3794" w:hanging="243"/>
      </w:pPr>
      <w:rPr>
        <w:rFonts w:hint="default"/>
      </w:rPr>
    </w:lvl>
    <w:lvl w:ilvl="5" w:tplc="626C59C0">
      <w:numFmt w:val="bullet"/>
      <w:lvlText w:val="•"/>
      <w:lvlJc w:val="left"/>
      <w:pPr>
        <w:ind w:left="4713" w:hanging="243"/>
      </w:pPr>
      <w:rPr>
        <w:rFonts w:hint="default"/>
      </w:rPr>
    </w:lvl>
    <w:lvl w:ilvl="6" w:tplc="AB9C15DA">
      <w:numFmt w:val="bullet"/>
      <w:lvlText w:val="•"/>
      <w:lvlJc w:val="left"/>
      <w:pPr>
        <w:ind w:left="5631" w:hanging="243"/>
      </w:pPr>
      <w:rPr>
        <w:rFonts w:hint="default"/>
      </w:rPr>
    </w:lvl>
    <w:lvl w:ilvl="7" w:tplc="9A60E3A2">
      <w:numFmt w:val="bullet"/>
      <w:lvlText w:val="•"/>
      <w:lvlJc w:val="left"/>
      <w:pPr>
        <w:ind w:left="6550" w:hanging="243"/>
      </w:pPr>
      <w:rPr>
        <w:rFonts w:hint="default"/>
      </w:rPr>
    </w:lvl>
    <w:lvl w:ilvl="8" w:tplc="6EC2A878">
      <w:numFmt w:val="bullet"/>
      <w:lvlText w:val="•"/>
      <w:lvlJc w:val="left"/>
      <w:pPr>
        <w:ind w:left="7469" w:hanging="243"/>
      </w:pPr>
      <w:rPr>
        <w:rFonts w:hint="default"/>
      </w:rPr>
    </w:lvl>
  </w:abstractNum>
  <w:abstractNum w:abstractNumId="8" w15:restartNumberingAfterBreak="0">
    <w:nsid w:val="64E44DD2"/>
    <w:multiLevelType w:val="hybridMultilevel"/>
    <w:tmpl w:val="809A045C"/>
    <w:lvl w:ilvl="0" w:tplc="A26C80D4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A36ECA2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839427A4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4CCC9A04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2376E730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E22C6E3E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C6DEB6B8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665E7BDC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333006EA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9" w15:restartNumberingAfterBreak="0">
    <w:nsid w:val="6D534E2F"/>
    <w:multiLevelType w:val="hybridMultilevel"/>
    <w:tmpl w:val="71927978"/>
    <w:lvl w:ilvl="0" w:tplc="5D527DAE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0424E8E">
      <w:start w:val="1"/>
      <w:numFmt w:val="decimal"/>
      <w:lvlText w:val="%2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7A20C76">
      <w:numFmt w:val="bullet"/>
      <w:lvlText w:val="•"/>
      <w:lvlJc w:val="left"/>
      <w:pPr>
        <w:ind w:left="1080" w:hanging="260"/>
      </w:pPr>
      <w:rPr>
        <w:rFonts w:hint="default"/>
      </w:rPr>
    </w:lvl>
    <w:lvl w:ilvl="3" w:tplc="74BAA6EC">
      <w:numFmt w:val="bullet"/>
      <w:lvlText w:val="•"/>
      <w:lvlJc w:val="left"/>
      <w:pPr>
        <w:ind w:left="2108" w:hanging="260"/>
      </w:pPr>
      <w:rPr>
        <w:rFonts w:hint="default"/>
      </w:rPr>
    </w:lvl>
    <w:lvl w:ilvl="4" w:tplc="5004015E">
      <w:numFmt w:val="bullet"/>
      <w:lvlText w:val="•"/>
      <w:lvlJc w:val="left"/>
      <w:pPr>
        <w:ind w:left="3136" w:hanging="260"/>
      </w:pPr>
      <w:rPr>
        <w:rFonts w:hint="default"/>
      </w:rPr>
    </w:lvl>
    <w:lvl w:ilvl="5" w:tplc="ED8A6454">
      <w:numFmt w:val="bullet"/>
      <w:lvlText w:val="•"/>
      <w:lvlJc w:val="left"/>
      <w:pPr>
        <w:ind w:left="4164" w:hanging="260"/>
      </w:pPr>
      <w:rPr>
        <w:rFonts w:hint="default"/>
      </w:rPr>
    </w:lvl>
    <w:lvl w:ilvl="6" w:tplc="634014E2">
      <w:numFmt w:val="bullet"/>
      <w:lvlText w:val="•"/>
      <w:lvlJc w:val="left"/>
      <w:pPr>
        <w:ind w:left="5193" w:hanging="260"/>
      </w:pPr>
      <w:rPr>
        <w:rFonts w:hint="default"/>
      </w:rPr>
    </w:lvl>
    <w:lvl w:ilvl="7" w:tplc="9496D9D6">
      <w:numFmt w:val="bullet"/>
      <w:lvlText w:val="•"/>
      <w:lvlJc w:val="left"/>
      <w:pPr>
        <w:ind w:left="6221" w:hanging="260"/>
      </w:pPr>
      <w:rPr>
        <w:rFonts w:hint="default"/>
      </w:rPr>
    </w:lvl>
    <w:lvl w:ilvl="8" w:tplc="5F641A80">
      <w:numFmt w:val="bullet"/>
      <w:lvlText w:val="•"/>
      <w:lvlJc w:val="left"/>
      <w:pPr>
        <w:ind w:left="7249" w:hanging="2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6D75"/>
    <w:rsid w:val="00095822"/>
    <w:rsid w:val="001345D8"/>
    <w:rsid w:val="0019722D"/>
    <w:rsid w:val="001D2511"/>
    <w:rsid w:val="0036381C"/>
    <w:rsid w:val="003B2664"/>
    <w:rsid w:val="003C1992"/>
    <w:rsid w:val="004123C4"/>
    <w:rsid w:val="0054032A"/>
    <w:rsid w:val="005578CC"/>
    <w:rsid w:val="005B0116"/>
    <w:rsid w:val="0063754B"/>
    <w:rsid w:val="0067181C"/>
    <w:rsid w:val="00823044"/>
    <w:rsid w:val="008377F2"/>
    <w:rsid w:val="008C0BB6"/>
    <w:rsid w:val="00934F43"/>
    <w:rsid w:val="00A90DF2"/>
    <w:rsid w:val="00B56D75"/>
    <w:rsid w:val="00C74AEF"/>
    <w:rsid w:val="00D45311"/>
    <w:rsid w:val="00D725E3"/>
    <w:rsid w:val="00D87ED0"/>
    <w:rsid w:val="00E06303"/>
    <w:rsid w:val="00ED5608"/>
    <w:rsid w:val="00F3108D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A7AF521-CDE0-416A-A67F-E94229A5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97" w:hanging="28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40"/>
      <w:ind w:left="356" w:hanging="240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Kpr">
    <w:name w:val="Hyperlink"/>
    <w:basedOn w:val="VarsaylanParagrafYazTipi"/>
    <w:uiPriority w:val="99"/>
    <w:unhideWhenUsed/>
    <w:rsid w:val="008C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atas.meb.gov.tr/" TargetMode="External"/><Relationship Id="rId12" Type="http://schemas.openxmlformats.org/officeDocument/2006/relationships/hyperlink" Target="http://karatas.meb.gov.tr/ucret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ratas.meb.gov.tr/ucretl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tkb.meb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atas.meb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</cp:lastModifiedBy>
  <cp:revision>19</cp:revision>
  <dcterms:created xsi:type="dcterms:W3CDTF">2017-07-06T12:18:00Z</dcterms:created>
  <dcterms:modified xsi:type="dcterms:W3CDTF">2017-08-03T12:22:00Z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2017-07-06T00:00:00Z</vt:filetime>
  </property>
</Properties>
</file>